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6EB07E" w14:textId="6CCF6B4D" w:rsidR="00F02950" w:rsidRPr="00A876B2" w:rsidRDefault="005448B2" w:rsidP="00F02950">
      <w:pPr>
        <w:pStyle w:val="H01Mainhead1"/>
        <w:spacing w:after="120"/>
        <w:rPr>
          <w:color w:val="E46F2A"/>
        </w:rPr>
      </w:pPr>
      <w:r>
        <w:rPr>
          <w:color w:val="E46F2A"/>
        </w:rPr>
        <w:t>Glossary</w:t>
      </w:r>
    </w:p>
    <w:p w14:paraId="062BEC3D" w14:textId="254A0F2F" w:rsidR="005448B2" w:rsidRDefault="00085D97" w:rsidP="005448B2">
      <w:pPr>
        <w:pStyle w:val="H02Subhead"/>
      </w:pPr>
      <w:r>
        <w:t>2</w:t>
      </w:r>
      <w:r w:rsidR="005448B2">
        <w:tab/>
        <w:t>The accounting</w:t>
      </w:r>
      <w:r>
        <w:t xml:space="preserve"> equation</w:t>
      </w:r>
    </w:p>
    <w:p w14:paraId="0C9D6947" w14:textId="77777777" w:rsidR="005448B2" w:rsidRDefault="005448B2" w:rsidP="005448B2">
      <w:pPr>
        <w:pStyle w:val="H02Subhead"/>
      </w:pPr>
    </w:p>
    <w:tbl>
      <w:tblPr>
        <w:tblW w:w="8642" w:type="dxa"/>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tblLook w:val="04A0" w:firstRow="1" w:lastRow="0" w:firstColumn="1" w:lastColumn="0" w:noHBand="0" w:noVBand="1"/>
      </w:tblPr>
      <w:tblGrid>
        <w:gridCol w:w="2972"/>
        <w:gridCol w:w="5670"/>
      </w:tblGrid>
      <w:tr w:rsidR="005448B2" w:rsidRPr="00B46DEF" w14:paraId="5F32F806" w14:textId="77777777" w:rsidTr="004528D8">
        <w:tc>
          <w:tcPr>
            <w:tcW w:w="2972" w:type="dxa"/>
            <w:shd w:val="clear" w:color="auto" w:fill="007EC3"/>
          </w:tcPr>
          <w:p w14:paraId="2FC2CB22" w14:textId="77777777" w:rsidR="005448B2" w:rsidRPr="00B46DEF" w:rsidRDefault="005448B2" w:rsidP="004528D8">
            <w:pPr>
              <w:pStyle w:val="Body1"/>
              <w:rPr>
                <w:rFonts w:asciiTheme="minorHAnsi" w:hAnsiTheme="minorHAnsi" w:cstheme="minorHAnsi"/>
                <w:b/>
                <w:color w:val="FFFFFF" w:themeColor="background1"/>
                <w:szCs w:val="22"/>
              </w:rPr>
            </w:pPr>
            <w:r w:rsidRPr="00B46DEF">
              <w:rPr>
                <w:rFonts w:asciiTheme="minorHAnsi" w:hAnsiTheme="minorHAnsi" w:cstheme="minorHAnsi"/>
                <w:b/>
                <w:color w:val="FFFFFF" w:themeColor="background1"/>
                <w:szCs w:val="22"/>
              </w:rPr>
              <w:t>Term</w:t>
            </w:r>
          </w:p>
        </w:tc>
        <w:tc>
          <w:tcPr>
            <w:tcW w:w="5670" w:type="dxa"/>
            <w:shd w:val="clear" w:color="auto" w:fill="007EC3"/>
          </w:tcPr>
          <w:p w14:paraId="5EF7B04A" w14:textId="77777777" w:rsidR="005448B2" w:rsidRPr="00B46DEF" w:rsidRDefault="005448B2" w:rsidP="004528D8">
            <w:pPr>
              <w:pStyle w:val="Body1"/>
              <w:rPr>
                <w:rFonts w:asciiTheme="minorHAnsi" w:hAnsiTheme="minorHAnsi" w:cstheme="minorHAnsi"/>
                <w:b/>
                <w:color w:val="FFFFFF" w:themeColor="background1"/>
                <w:szCs w:val="22"/>
              </w:rPr>
            </w:pPr>
            <w:r w:rsidRPr="00B46DEF">
              <w:rPr>
                <w:rFonts w:asciiTheme="minorHAnsi" w:hAnsiTheme="minorHAnsi" w:cstheme="minorHAnsi"/>
                <w:b/>
                <w:color w:val="FFFFFF" w:themeColor="background1"/>
                <w:szCs w:val="22"/>
              </w:rPr>
              <w:t>Definition</w:t>
            </w:r>
          </w:p>
        </w:tc>
      </w:tr>
      <w:tr w:rsidR="005448B2" w:rsidRPr="00B46DEF" w14:paraId="57EC9646" w14:textId="77777777" w:rsidTr="004528D8">
        <w:tc>
          <w:tcPr>
            <w:tcW w:w="2972" w:type="dxa"/>
            <w:shd w:val="clear" w:color="auto" w:fill="auto"/>
          </w:tcPr>
          <w:p w14:paraId="4161E2A9" w14:textId="31F96DCF" w:rsidR="005448B2" w:rsidRPr="00972A1E" w:rsidRDefault="00626CD2" w:rsidP="004528D8">
            <w:pPr>
              <w:spacing w:before="60" w:after="60"/>
              <w:rPr>
                <w:rFonts w:ascii="Times New Roman" w:hAnsi="Times New Roman" w:cs="Times New Roman"/>
                <w:b/>
                <w:bCs/>
                <w:color w:val="000000"/>
              </w:rPr>
            </w:pPr>
            <w:r w:rsidRPr="00626CD2">
              <w:rPr>
                <w:rFonts w:ascii="Times New Roman" w:hAnsi="Times New Roman" w:cs="Times New Roman"/>
                <w:b/>
                <w:bCs/>
                <w:color w:val="000000"/>
              </w:rPr>
              <w:t>Accounting</w:t>
            </w:r>
            <w:r w:rsidR="00183FD1">
              <w:rPr>
                <w:rFonts w:ascii="Times New Roman" w:hAnsi="Times New Roman" w:cs="Times New Roman"/>
                <w:b/>
                <w:bCs/>
                <w:color w:val="000000"/>
              </w:rPr>
              <w:t xml:space="preserve"> equation</w:t>
            </w:r>
          </w:p>
        </w:tc>
        <w:tc>
          <w:tcPr>
            <w:tcW w:w="5670" w:type="dxa"/>
            <w:shd w:val="clear" w:color="auto" w:fill="auto"/>
            <w:vAlign w:val="bottom"/>
          </w:tcPr>
          <w:p w14:paraId="6341371F" w14:textId="4DDAE374" w:rsidR="005448B2" w:rsidRPr="00972A1E" w:rsidRDefault="00183FD1" w:rsidP="004528D8">
            <w:pPr>
              <w:spacing w:before="60" w:after="60"/>
              <w:rPr>
                <w:rFonts w:ascii="Times New Roman" w:hAnsi="Times New Roman" w:cs="Times New Roman"/>
                <w:color w:val="000000"/>
              </w:rPr>
            </w:pPr>
            <w:r>
              <w:rPr>
                <w:rFonts w:ascii="Times New Roman" w:hAnsi="Times New Roman" w:cs="Times New Roman"/>
                <w:color w:val="000000"/>
              </w:rPr>
              <w:t>A</w:t>
            </w:r>
            <w:r w:rsidRPr="00183FD1">
              <w:rPr>
                <w:rFonts w:ascii="Times New Roman" w:hAnsi="Times New Roman" w:cs="Times New Roman"/>
                <w:color w:val="000000"/>
              </w:rPr>
              <w:t xml:space="preserve"> formula used to illustrate the relationship between the assets, liabilities and owner’s equity of a business. It shows that all the assets of a business are provided or funded either by the owner, the trade payables or other lenders of the business</w:t>
            </w:r>
            <w:r w:rsidR="005448B2" w:rsidRPr="00F22E0E">
              <w:rPr>
                <w:rFonts w:ascii="Times New Roman" w:hAnsi="Times New Roman" w:cs="Times New Roman"/>
                <w:color w:val="000000"/>
              </w:rPr>
              <w:t>.</w:t>
            </w:r>
          </w:p>
        </w:tc>
      </w:tr>
      <w:tr w:rsidR="00183FD1" w:rsidRPr="00B46DEF" w14:paraId="728BD24C" w14:textId="77777777" w:rsidTr="004528D8">
        <w:tc>
          <w:tcPr>
            <w:tcW w:w="2972" w:type="dxa"/>
            <w:shd w:val="clear" w:color="auto" w:fill="auto"/>
          </w:tcPr>
          <w:p w14:paraId="5B23FB4C" w14:textId="3E10ACBF" w:rsidR="00183FD1" w:rsidRPr="00626CD2" w:rsidRDefault="00183FD1" w:rsidP="004528D8">
            <w:pPr>
              <w:spacing w:before="60" w:after="60"/>
              <w:rPr>
                <w:rFonts w:ascii="Times New Roman" w:hAnsi="Times New Roman" w:cs="Times New Roman"/>
                <w:b/>
                <w:bCs/>
                <w:color w:val="000000"/>
              </w:rPr>
            </w:pPr>
            <w:r w:rsidRPr="00183FD1">
              <w:rPr>
                <w:rFonts w:ascii="Times New Roman" w:hAnsi="Times New Roman" w:cs="Times New Roman"/>
                <w:b/>
                <w:bCs/>
                <w:color w:val="000000"/>
              </w:rPr>
              <w:t>Assets</w:t>
            </w:r>
          </w:p>
        </w:tc>
        <w:tc>
          <w:tcPr>
            <w:tcW w:w="5670" w:type="dxa"/>
            <w:shd w:val="clear" w:color="auto" w:fill="auto"/>
            <w:vAlign w:val="bottom"/>
          </w:tcPr>
          <w:p w14:paraId="0E6C79DD" w14:textId="2CEE66E4" w:rsidR="00183FD1" w:rsidRDefault="00183FD1" w:rsidP="004528D8">
            <w:pPr>
              <w:spacing w:before="60" w:after="60"/>
              <w:rPr>
                <w:rFonts w:ascii="Times New Roman" w:hAnsi="Times New Roman" w:cs="Times New Roman"/>
                <w:color w:val="000000"/>
              </w:rPr>
            </w:pPr>
            <w:r>
              <w:rPr>
                <w:rFonts w:ascii="Times New Roman" w:hAnsi="Times New Roman" w:cs="Times New Roman"/>
                <w:color w:val="000000"/>
              </w:rPr>
              <w:t>R</w:t>
            </w:r>
            <w:r w:rsidRPr="00183FD1">
              <w:rPr>
                <w:rFonts w:ascii="Times New Roman" w:hAnsi="Times New Roman" w:cs="Times New Roman"/>
                <w:color w:val="000000"/>
              </w:rPr>
              <w:t>esources of monetary value that a business owns or is owed to the business. Examples of assets are cash, motor vehicles, trade receivables and property.</w:t>
            </w:r>
          </w:p>
        </w:tc>
      </w:tr>
      <w:tr w:rsidR="00183FD1" w:rsidRPr="00B46DEF" w14:paraId="10EEEE1C" w14:textId="77777777" w:rsidTr="004528D8">
        <w:tc>
          <w:tcPr>
            <w:tcW w:w="2972" w:type="dxa"/>
            <w:shd w:val="clear" w:color="auto" w:fill="auto"/>
          </w:tcPr>
          <w:p w14:paraId="1CB4BDBD" w14:textId="6AA83D70" w:rsidR="00183FD1" w:rsidRPr="00626CD2" w:rsidRDefault="00183FD1" w:rsidP="004528D8">
            <w:pPr>
              <w:spacing w:before="60" w:after="60"/>
              <w:rPr>
                <w:rFonts w:ascii="Times New Roman" w:hAnsi="Times New Roman" w:cs="Times New Roman"/>
                <w:b/>
                <w:bCs/>
                <w:color w:val="000000"/>
              </w:rPr>
            </w:pPr>
            <w:r w:rsidRPr="00183FD1">
              <w:rPr>
                <w:rFonts w:ascii="Times New Roman" w:hAnsi="Times New Roman" w:cs="Times New Roman"/>
                <w:b/>
                <w:bCs/>
                <w:color w:val="000000"/>
              </w:rPr>
              <w:t>Current assets</w:t>
            </w:r>
          </w:p>
        </w:tc>
        <w:tc>
          <w:tcPr>
            <w:tcW w:w="5670" w:type="dxa"/>
            <w:shd w:val="clear" w:color="auto" w:fill="auto"/>
            <w:vAlign w:val="bottom"/>
          </w:tcPr>
          <w:p w14:paraId="5CDFCE01" w14:textId="4D0974DD" w:rsidR="00183FD1" w:rsidRDefault="00183FD1" w:rsidP="004528D8">
            <w:pPr>
              <w:spacing w:before="60" w:after="60"/>
              <w:rPr>
                <w:rFonts w:ascii="Times New Roman" w:hAnsi="Times New Roman" w:cs="Times New Roman"/>
                <w:color w:val="000000"/>
              </w:rPr>
            </w:pPr>
            <w:r>
              <w:rPr>
                <w:rFonts w:ascii="Times New Roman" w:hAnsi="Times New Roman" w:cs="Times New Roman"/>
                <w:color w:val="000000"/>
              </w:rPr>
              <w:t xml:space="preserve">Assets that </w:t>
            </w:r>
            <w:r w:rsidRPr="00183FD1">
              <w:rPr>
                <w:rFonts w:ascii="Times New Roman" w:hAnsi="Times New Roman" w:cs="Times New Roman"/>
                <w:color w:val="000000"/>
              </w:rPr>
              <w:t>can be sold, used up or consumed through the normal workings of a business within a year from the date of the statement of financial position.</w:t>
            </w:r>
          </w:p>
        </w:tc>
      </w:tr>
      <w:tr w:rsidR="00183FD1" w:rsidRPr="00B46DEF" w14:paraId="7FBA5EEA" w14:textId="77777777" w:rsidTr="004528D8">
        <w:tc>
          <w:tcPr>
            <w:tcW w:w="2972" w:type="dxa"/>
            <w:shd w:val="clear" w:color="auto" w:fill="auto"/>
          </w:tcPr>
          <w:p w14:paraId="6A3539F2" w14:textId="009A143D" w:rsidR="00183FD1" w:rsidRPr="00626CD2" w:rsidRDefault="00183FD1" w:rsidP="004528D8">
            <w:pPr>
              <w:spacing w:before="60" w:after="60"/>
              <w:rPr>
                <w:rFonts w:ascii="Times New Roman" w:hAnsi="Times New Roman" w:cs="Times New Roman"/>
                <w:b/>
                <w:bCs/>
                <w:color w:val="000000"/>
              </w:rPr>
            </w:pPr>
            <w:r w:rsidRPr="00183FD1">
              <w:rPr>
                <w:rFonts w:ascii="Times New Roman" w:hAnsi="Times New Roman" w:cs="Times New Roman"/>
                <w:b/>
                <w:bCs/>
                <w:color w:val="000000"/>
              </w:rPr>
              <w:t>Current liabilities</w:t>
            </w:r>
          </w:p>
        </w:tc>
        <w:tc>
          <w:tcPr>
            <w:tcW w:w="5670" w:type="dxa"/>
            <w:shd w:val="clear" w:color="auto" w:fill="auto"/>
            <w:vAlign w:val="bottom"/>
          </w:tcPr>
          <w:p w14:paraId="16FCEA6F" w14:textId="18A080BE" w:rsidR="00183FD1" w:rsidRDefault="00183FD1" w:rsidP="004528D8">
            <w:pPr>
              <w:spacing w:before="60" w:after="60"/>
              <w:rPr>
                <w:rFonts w:ascii="Times New Roman" w:hAnsi="Times New Roman" w:cs="Times New Roman"/>
                <w:color w:val="000000"/>
              </w:rPr>
            </w:pPr>
            <w:r>
              <w:rPr>
                <w:rFonts w:ascii="Times New Roman" w:hAnsi="Times New Roman" w:cs="Times New Roman"/>
                <w:color w:val="000000"/>
              </w:rPr>
              <w:t>D</w:t>
            </w:r>
            <w:r w:rsidRPr="00183FD1">
              <w:rPr>
                <w:rFonts w:ascii="Times New Roman" w:hAnsi="Times New Roman" w:cs="Times New Roman"/>
                <w:color w:val="000000"/>
              </w:rPr>
              <w:t>ebts that must be paid within a year from the date of the statement of financial position, for example, trade payables and overdrafts.</w:t>
            </w:r>
          </w:p>
        </w:tc>
      </w:tr>
      <w:tr w:rsidR="00183FD1" w:rsidRPr="00B46DEF" w14:paraId="4A4ACA32" w14:textId="77777777" w:rsidTr="004528D8">
        <w:tc>
          <w:tcPr>
            <w:tcW w:w="2972" w:type="dxa"/>
            <w:shd w:val="clear" w:color="auto" w:fill="auto"/>
          </w:tcPr>
          <w:p w14:paraId="7E3086F7" w14:textId="1FCFEE3F" w:rsidR="00183FD1" w:rsidRPr="00626CD2" w:rsidRDefault="00183FD1" w:rsidP="004528D8">
            <w:pPr>
              <w:spacing w:before="60" w:after="60"/>
              <w:rPr>
                <w:rFonts w:ascii="Times New Roman" w:hAnsi="Times New Roman" w:cs="Times New Roman"/>
                <w:b/>
                <w:bCs/>
                <w:color w:val="000000"/>
              </w:rPr>
            </w:pPr>
            <w:r w:rsidRPr="00183FD1">
              <w:rPr>
                <w:rFonts w:ascii="Times New Roman" w:hAnsi="Times New Roman" w:cs="Times New Roman"/>
                <w:b/>
                <w:bCs/>
                <w:color w:val="000000"/>
              </w:rPr>
              <w:t>Drawings</w:t>
            </w:r>
          </w:p>
        </w:tc>
        <w:tc>
          <w:tcPr>
            <w:tcW w:w="5670" w:type="dxa"/>
            <w:shd w:val="clear" w:color="auto" w:fill="auto"/>
            <w:vAlign w:val="bottom"/>
          </w:tcPr>
          <w:p w14:paraId="26B6B502" w14:textId="09F32DCD" w:rsidR="00183FD1" w:rsidRDefault="00183FD1" w:rsidP="004528D8">
            <w:pPr>
              <w:spacing w:before="60" w:after="60"/>
              <w:rPr>
                <w:rFonts w:ascii="Times New Roman" w:hAnsi="Times New Roman" w:cs="Times New Roman"/>
                <w:color w:val="000000"/>
              </w:rPr>
            </w:pPr>
            <w:r>
              <w:rPr>
                <w:rFonts w:ascii="Times New Roman" w:hAnsi="Times New Roman" w:cs="Times New Roman"/>
                <w:color w:val="000000"/>
              </w:rPr>
              <w:t>V</w:t>
            </w:r>
            <w:r w:rsidRPr="00183FD1">
              <w:rPr>
                <w:rFonts w:ascii="Times New Roman" w:hAnsi="Times New Roman" w:cs="Times New Roman"/>
                <w:color w:val="000000"/>
              </w:rPr>
              <w:t>alue of assets in cash or inventory withdrawn from a business by the owners for personal use. Drawings reduce the owner’s equity.</w:t>
            </w:r>
          </w:p>
        </w:tc>
      </w:tr>
      <w:tr w:rsidR="00183FD1" w:rsidRPr="00B46DEF" w14:paraId="08D52F56" w14:textId="77777777" w:rsidTr="004528D8">
        <w:tc>
          <w:tcPr>
            <w:tcW w:w="2972" w:type="dxa"/>
            <w:shd w:val="clear" w:color="auto" w:fill="auto"/>
          </w:tcPr>
          <w:p w14:paraId="200E43B3" w14:textId="6C8B1FC6" w:rsidR="00183FD1" w:rsidRPr="00626CD2" w:rsidRDefault="00183FD1" w:rsidP="004528D8">
            <w:pPr>
              <w:spacing w:before="60" w:after="60"/>
              <w:rPr>
                <w:rFonts w:ascii="Times New Roman" w:hAnsi="Times New Roman" w:cs="Times New Roman"/>
                <w:b/>
                <w:bCs/>
                <w:color w:val="000000"/>
              </w:rPr>
            </w:pPr>
            <w:r w:rsidRPr="00183FD1">
              <w:rPr>
                <w:rFonts w:ascii="Times New Roman" w:hAnsi="Times New Roman" w:cs="Times New Roman"/>
                <w:b/>
                <w:bCs/>
                <w:color w:val="000000"/>
              </w:rPr>
              <w:t>Inventory</w:t>
            </w:r>
          </w:p>
        </w:tc>
        <w:tc>
          <w:tcPr>
            <w:tcW w:w="5670" w:type="dxa"/>
            <w:shd w:val="clear" w:color="auto" w:fill="auto"/>
            <w:vAlign w:val="bottom"/>
          </w:tcPr>
          <w:p w14:paraId="5E47F029" w14:textId="033DAF84" w:rsidR="00183FD1" w:rsidRDefault="00183FD1" w:rsidP="004528D8">
            <w:pPr>
              <w:spacing w:before="60" w:after="60"/>
              <w:rPr>
                <w:rFonts w:ascii="Times New Roman" w:hAnsi="Times New Roman" w:cs="Times New Roman"/>
                <w:color w:val="000000"/>
              </w:rPr>
            </w:pPr>
            <w:r>
              <w:rPr>
                <w:rFonts w:ascii="Times New Roman" w:hAnsi="Times New Roman" w:cs="Times New Roman"/>
                <w:color w:val="000000"/>
              </w:rPr>
              <w:t>G</w:t>
            </w:r>
            <w:r w:rsidRPr="00183FD1">
              <w:rPr>
                <w:rFonts w:ascii="Times New Roman" w:hAnsi="Times New Roman" w:cs="Times New Roman"/>
                <w:color w:val="000000"/>
              </w:rPr>
              <w:t>oods that a business purchases for resale or for use in the production process.</w:t>
            </w:r>
          </w:p>
        </w:tc>
      </w:tr>
      <w:tr w:rsidR="00183FD1" w:rsidRPr="00B46DEF" w14:paraId="18FBFDB1" w14:textId="77777777" w:rsidTr="004528D8">
        <w:tc>
          <w:tcPr>
            <w:tcW w:w="2972" w:type="dxa"/>
            <w:shd w:val="clear" w:color="auto" w:fill="auto"/>
          </w:tcPr>
          <w:p w14:paraId="618992A3" w14:textId="5E897E28" w:rsidR="00183FD1" w:rsidRPr="00626CD2" w:rsidRDefault="00183FD1" w:rsidP="004528D8">
            <w:pPr>
              <w:spacing w:before="60" w:after="60"/>
              <w:rPr>
                <w:rFonts w:ascii="Times New Roman" w:hAnsi="Times New Roman" w:cs="Times New Roman"/>
                <w:b/>
                <w:bCs/>
                <w:color w:val="000000"/>
              </w:rPr>
            </w:pPr>
            <w:r w:rsidRPr="00183FD1">
              <w:rPr>
                <w:rFonts w:ascii="Times New Roman" w:hAnsi="Times New Roman" w:cs="Times New Roman"/>
                <w:b/>
                <w:bCs/>
                <w:color w:val="000000"/>
              </w:rPr>
              <w:t>Liabilities</w:t>
            </w:r>
          </w:p>
        </w:tc>
        <w:tc>
          <w:tcPr>
            <w:tcW w:w="5670" w:type="dxa"/>
            <w:shd w:val="clear" w:color="auto" w:fill="auto"/>
            <w:vAlign w:val="bottom"/>
          </w:tcPr>
          <w:p w14:paraId="75CB72B2" w14:textId="6E3752DD" w:rsidR="00183FD1" w:rsidRDefault="00183FD1" w:rsidP="004528D8">
            <w:pPr>
              <w:spacing w:before="60" w:after="60"/>
              <w:rPr>
                <w:rFonts w:ascii="Times New Roman" w:hAnsi="Times New Roman" w:cs="Times New Roman"/>
                <w:color w:val="000000"/>
              </w:rPr>
            </w:pPr>
            <w:r>
              <w:rPr>
                <w:rFonts w:ascii="Times New Roman" w:hAnsi="Times New Roman" w:cs="Times New Roman"/>
                <w:color w:val="000000"/>
              </w:rPr>
              <w:t>A</w:t>
            </w:r>
            <w:r w:rsidRPr="00183FD1">
              <w:rPr>
                <w:rFonts w:ascii="Times New Roman" w:hAnsi="Times New Roman" w:cs="Times New Roman"/>
                <w:color w:val="000000"/>
              </w:rPr>
              <w:t>mounts that the business owes people for resources supplied to the business. Examples of liabilities are trade payables, overdrafts and loans.</w:t>
            </w:r>
          </w:p>
        </w:tc>
      </w:tr>
      <w:tr w:rsidR="00183FD1" w:rsidRPr="00B46DEF" w14:paraId="15D0155D" w14:textId="77777777" w:rsidTr="004528D8">
        <w:tc>
          <w:tcPr>
            <w:tcW w:w="2972" w:type="dxa"/>
            <w:shd w:val="clear" w:color="auto" w:fill="auto"/>
          </w:tcPr>
          <w:p w14:paraId="00BEDD27" w14:textId="6D723BD2" w:rsidR="00183FD1" w:rsidRPr="00626CD2" w:rsidRDefault="00183FD1" w:rsidP="004528D8">
            <w:pPr>
              <w:spacing w:before="60" w:after="60"/>
              <w:rPr>
                <w:rFonts w:ascii="Times New Roman" w:hAnsi="Times New Roman" w:cs="Times New Roman"/>
                <w:b/>
                <w:bCs/>
                <w:color w:val="000000"/>
              </w:rPr>
            </w:pPr>
            <w:r w:rsidRPr="00183FD1">
              <w:rPr>
                <w:rFonts w:ascii="Times New Roman" w:hAnsi="Times New Roman" w:cs="Times New Roman"/>
                <w:b/>
                <w:bCs/>
                <w:color w:val="000000"/>
              </w:rPr>
              <w:t>Liquid assets</w:t>
            </w:r>
          </w:p>
        </w:tc>
        <w:tc>
          <w:tcPr>
            <w:tcW w:w="5670" w:type="dxa"/>
            <w:shd w:val="clear" w:color="auto" w:fill="auto"/>
            <w:vAlign w:val="bottom"/>
          </w:tcPr>
          <w:p w14:paraId="3536E3DB" w14:textId="021361AB" w:rsidR="00183FD1" w:rsidRDefault="00183FD1" w:rsidP="004528D8">
            <w:pPr>
              <w:spacing w:before="60" w:after="60"/>
              <w:rPr>
                <w:rFonts w:ascii="Times New Roman" w:hAnsi="Times New Roman" w:cs="Times New Roman"/>
                <w:color w:val="000000"/>
              </w:rPr>
            </w:pPr>
            <w:r>
              <w:rPr>
                <w:rFonts w:ascii="Times New Roman" w:hAnsi="Times New Roman" w:cs="Times New Roman"/>
                <w:color w:val="000000"/>
              </w:rPr>
              <w:t>A</w:t>
            </w:r>
            <w:r w:rsidRPr="00183FD1">
              <w:rPr>
                <w:rFonts w:ascii="Times New Roman" w:hAnsi="Times New Roman" w:cs="Times New Roman"/>
                <w:color w:val="000000"/>
              </w:rPr>
              <w:t>ssets that can be quickly converted to cash with no loss in value.</w:t>
            </w:r>
          </w:p>
        </w:tc>
      </w:tr>
      <w:tr w:rsidR="00183FD1" w:rsidRPr="00B46DEF" w14:paraId="022B221D" w14:textId="77777777" w:rsidTr="004528D8">
        <w:tc>
          <w:tcPr>
            <w:tcW w:w="2972" w:type="dxa"/>
            <w:shd w:val="clear" w:color="auto" w:fill="auto"/>
          </w:tcPr>
          <w:p w14:paraId="747B449A" w14:textId="13B260EE" w:rsidR="00183FD1" w:rsidRPr="00626CD2" w:rsidRDefault="00183FD1" w:rsidP="004528D8">
            <w:pPr>
              <w:spacing w:before="60" w:after="60"/>
              <w:rPr>
                <w:rFonts w:ascii="Times New Roman" w:hAnsi="Times New Roman" w:cs="Times New Roman"/>
                <w:b/>
                <w:bCs/>
                <w:color w:val="000000"/>
              </w:rPr>
            </w:pPr>
            <w:r w:rsidRPr="00183FD1">
              <w:rPr>
                <w:rFonts w:ascii="Times New Roman" w:hAnsi="Times New Roman" w:cs="Times New Roman"/>
                <w:b/>
                <w:bCs/>
                <w:color w:val="000000"/>
              </w:rPr>
              <w:t>Non-current assets</w:t>
            </w:r>
          </w:p>
        </w:tc>
        <w:tc>
          <w:tcPr>
            <w:tcW w:w="5670" w:type="dxa"/>
            <w:shd w:val="clear" w:color="auto" w:fill="auto"/>
            <w:vAlign w:val="bottom"/>
          </w:tcPr>
          <w:p w14:paraId="3803BB09" w14:textId="2DEE8BE3" w:rsidR="00183FD1" w:rsidRDefault="00183FD1" w:rsidP="004528D8">
            <w:pPr>
              <w:spacing w:before="60" w:after="60"/>
              <w:rPr>
                <w:rFonts w:ascii="Times New Roman" w:hAnsi="Times New Roman" w:cs="Times New Roman"/>
                <w:color w:val="000000"/>
              </w:rPr>
            </w:pPr>
            <w:r>
              <w:rPr>
                <w:rFonts w:ascii="Times New Roman" w:hAnsi="Times New Roman" w:cs="Times New Roman"/>
                <w:color w:val="000000"/>
              </w:rPr>
              <w:t>Assets</w:t>
            </w:r>
            <w:r w:rsidRPr="00183FD1">
              <w:rPr>
                <w:rFonts w:ascii="Times New Roman" w:hAnsi="Times New Roman" w:cs="Times New Roman"/>
                <w:color w:val="000000"/>
              </w:rPr>
              <w:t xml:space="preserve"> the business has bought to use for more than a year, such as machinery, motor vehicles and property.</w:t>
            </w:r>
          </w:p>
        </w:tc>
      </w:tr>
      <w:tr w:rsidR="00183FD1" w:rsidRPr="00B46DEF" w14:paraId="0DBAA54D" w14:textId="77777777" w:rsidTr="004528D8">
        <w:tc>
          <w:tcPr>
            <w:tcW w:w="2972" w:type="dxa"/>
            <w:shd w:val="clear" w:color="auto" w:fill="auto"/>
          </w:tcPr>
          <w:p w14:paraId="5BF58BC9" w14:textId="2821512E" w:rsidR="00183FD1" w:rsidRPr="00626CD2" w:rsidRDefault="00183FD1" w:rsidP="004528D8">
            <w:pPr>
              <w:spacing w:before="60" w:after="60"/>
              <w:rPr>
                <w:rFonts w:ascii="Times New Roman" w:hAnsi="Times New Roman" w:cs="Times New Roman"/>
                <w:b/>
                <w:bCs/>
                <w:color w:val="000000"/>
              </w:rPr>
            </w:pPr>
            <w:r w:rsidRPr="00183FD1">
              <w:rPr>
                <w:rFonts w:ascii="Times New Roman" w:hAnsi="Times New Roman" w:cs="Times New Roman"/>
                <w:b/>
                <w:bCs/>
                <w:color w:val="000000"/>
              </w:rPr>
              <w:t>Non-current liabilities</w:t>
            </w:r>
          </w:p>
        </w:tc>
        <w:tc>
          <w:tcPr>
            <w:tcW w:w="5670" w:type="dxa"/>
            <w:shd w:val="clear" w:color="auto" w:fill="auto"/>
            <w:vAlign w:val="bottom"/>
          </w:tcPr>
          <w:p w14:paraId="760089FD" w14:textId="56B5C841" w:rsidR="00183FD1" w:rsidRDefault="00183FD1" w:rsidP="004528D8">
            <w:pPr>
              <w:spacing w:before="60" w:after="60"/>
              <w:rPr>
                <w:rFonts w:ascii="Times New Roman" w:hAnsi="Times New Roman" w:cs="Times New Roman"/>
                <w:color w:val="000000"/>
              </w:rPr>
            </w:pPr>
            <w:r>
              <w:rPr>
                <w:rFonts w:ascii="Times New Roman" w:hAnsi="Times New Roman" w:cs="Times New Roman"/>
                <w:color w:val="000000"/>
              </w:rPr>
              <w:t xml:space="preserve">Debts </w:t>
            </w:r>
            <w:r w:rsidRPr="00183FD1">
              <w:rPr>
                <w:rFonts w:ascii="Times New Roman" w:hAnsi="Times New Roman" w:cs="Times New Roman"/>
                <w:color w:val="000000"/>
              </w:rPr>
              <w:t>that do not need to be paid within a year from the date of the statement of financial position, such as a long-term bank loan or lease.</w:t>
            </w:r>
          </w:p>
        </w:tc>
      </w:tr>
      <w:tr w:rsidR="00183FD1" w:rsidRPr="00B46DEF" w14:paraId="44B66DEB" w14:textId="77777777" w:rsidTr="004528D8">
        <w:tc>
          <w:tcPr>
            <w:tcW w:w="2972" w:type="dxa"/>
            <w:shd w:val="clear" w:color="auto" w:fill="auto"/>
          </w:tcPr>
          <w:p w14:paraId="1FAC732B" w14:textId="3BC872A6" w:rsidR="00183FD1" w:rsidRPr="00626CD2" w:rsidRDefault="00183FD1" w:rsidP="004528D8">
            <w:pPr>
              <w:spacing w:before="60" w:after="60"/>
              <w:rPr>
                <w:rFonts w:ascii="Times New Roman" w:hAnsi="Times New Roman" w:cs="Times New Roman"/>
                <w:b/>
                <w:bCs/>
                <w:color w:val="000000"/>
              </w:rPr>
            </w:pPr>
            <w:r w:rsidRPr="00183FD1">
              <w:rPr>
                <w:rFonts w:ascii="Times New Roman" w:hAnsi="Times New Roman" w:cs="Times New Roman"/>
                <w:b/>
                <w:bCs/>
                <w:color w:val="000000"/>
              </w:rPr>
              <w:t>Owner’s equity</w:t>
            </w:r>
          </w:p>
        </w:tc>
        <w:tc>
          <w:tcPr>
            <w:tcW w:w="5670" w:type="dxa"/>
            <w:shd w:val="clear" w:color="auto" w:fill="auto"/>
            <w:vAlign w:val="bottom"/>
          </w:tcPr>
          <w:p w14:paraId="35CAEB6C" w14:textId="08D88DC8" w:rsidR="00183FD1" w:rsidRDefault="00183FD1" w:rsidP="004528D8">
            <w:pPr>
              <w:spacing w:before="60" w:after="60"/>
              <w:rPr>
                <w:rFonts w:ascii="Times New Roman" w:hAnsi="Times New Roman" w:cs="Times New Roman"/>
                <w:color w:val="000000"/>
              </w:rPr>
            </w:pPr>
            <w:r>
              <w:rPr>
                <w:rFonts w:ascii="Times New Roman" w:hAnsi="Times New Roman" w:cs="Times New Roman"/>
                <w:color w:val="000000"/>
              </w:rPr>
              <w:t>W</w:t>
            </w:r>
            <w:r w:rsidRPr="00183FD1">
              <w:rPr>
                <w:rFonts w:ascii="Times New Roman" w:hAnsi="Times New Roman" w:cs="Times New Roman"/>
                <w:color w:val="000000"/>
              </w:rPr>
              <w:t>hat the business owes the owner. It can refer to funds the owner raises to fund a business idea.</w:t>
            </w:r>
          </w:p>
        </w:tc>
      </w:tr>
    </w:tbl>
    <w:p w14:paraId="483B98CB" w14:textId="77777777" w:rsidR="00085D97" w:rsidRDefault="00085D97">
      <w:r>
        <w:br w:type="page"/>
      </w:r>
    </w:p>
    <w:tbl>
      <w:tblPr>
        <w:tblW w:w="8642" w:type="dxa"/>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tblLook w:val="04A0" w:firstRow="1" w:lastRow="0" w:firstColumn="1" w:lastColumn="0" w:noHBand="0" w:noVBand="1"/>
      </w:tblPr>
      <w:tblGrid>
        <w:gridCol w:w="2972"/>
        <w:gridCol w:w="5670"/>
      </w:tblGrid>
      <w:tr w:rsidR="00183FD1" w:rsidRPr="00B46DEF" w14:paraId="2A7ABC9E" w14:textId="77777777" w:rsidTr="004528D8">
        <w:tc>
          <w:tcPr>
            <w:tcW w:w="2972" w:type="dxa"/>
            <w:shd w:val="clear" w:color="auto" w:fill="auto"/>
          </w:tcPr>
          <w:p w14:paraId="0A06C100" w14:textId="712C36B4" w:rsidR="00183FD1" w:rsidRPr="00626CD2" w:rsidRDefault="00183FD1" w:rsidP="004528D8">
            <w:pPr>
              <w:spacing w:before="60" w:after="60"/>
              <w:rPr>
                <w:rFonts w:ascii="Times New Roman" w:hAnsi="Times New Roman" w:cs="Times New Roman"/>
                <w:b/>
                <w:bCs/>
                <w:color w:val="000000"/>
              </w:rPr>
            </w:pPr>
            <w:r w:rsidRPr="00183FD1">
              <w:rPr>
                <w:rFonts w:ascii="Times New Roman" w:hAnsi="Times New Roman" w:cs="Times New Roman"/>
                <w:b/>
                <w:bCs/>
                <w:color w:val="000000"/>
              </w:rPr>
              <w:lastRenderedPageBreak/>
              <w:t>Statement of financial position</w:t>
            </w:r>
          </w:p>
        </w:tc>
        <w:tc>
          <w:tcPr>
            <w:tcW w:w="5670" w:type="dxa"/>
            <w:shd w:val="clear" w:color="auto" w:fill="auto"/>
            <w:vAlign w:val="bottom"/>
          </w:tcPr>
          <w:p w14:paraId="4026C5B0" w14:textId="6173C8BB" w:rsidR="00183FD1" w:rsidRDefault="00183FD1" w:rsidP="004528D8">
            <w:pPr>
              <w:spacing w:before="60" w:after="60"/>
              <w:rPr>
                <w:rFonts w:ascii="Times New Roman" w:hAnsi="Times New Roman" w:cs="Times New Roman"/>
                <w:color w:val="000000"/>
              </w:rPr>
            </w:pPr>
            <w:r>
              <w:rPr>
                <w:rFonts w:ascii="Times New Roman" w:hAnsi="Times New Roman" w:cs="Times New Roman"/>
                <w:color w:val="000000"/>
              </w:rPr>
              <w:t>A</w:t>
            </w:r>
            <w:r w:rsidRPr="00183FD1">
              <w:rPr>
                <w:rFonts w:ascii="Times New Roman" w:hAnsi="Times New Roman" w:cs="Times New Roman"/>
                <w:color w:val="000000"/>
              </w:rPr>
              <w:t xml:space="preserve"> statement listing the assets, liabilities and owner’s equity at a specific time. It is one of the financial statements prepared to show what the business owns (assets) and what it owes (equity and liabilities) at the end of the financial year.</w:t>
            </w:r>
          </w:p>
        </w:tc>
      </w:tr>
      <w:tr w:rsidR="00183FD1" w:rsidRPr="00B46DEF" w14:paraId="63078B05" w14:textId="77777777" w:rsidTr="004528D8">
        <w:tc>
          <w:tcPr>
            <w:tcW w:w="2972" w:type="dxa"/>
            <w:shd w:val="clear" w:color="auto" w:fill="auto"/>
          </w:tcPr>
          <w:p w14:paraId="0696A1CB" w14:textId="527E495F" w:rsidR="00183FD1" w:rsidRPr="008C19BE" w:rsidRDefault="008C19BE" w:rsidP="004528D8">
            <w:pPr>
              <w:spacing w:before="60" w:after="60"/>
              <w:rPr>
                <w:rFonts w:ascii="Times New Roman" w:hAnsi="Times New Roman" w:cs="Times New Roman"/>
                <w:color w:val="000000"/>
              </w:rPr>
            </w:pPr>
            <w:r w:rsidRPr="008C19BE">
              <w:rPr>
                <w:rFonts w:ascii="Times New Roman" w:hAnsi="Times New Roman" w:cs="Times New Roman"/>
                <w:b/>
                <w:bCs/>
                <w:color w:val="000000"/>
              </w:rPr>
              <w:t>Trade receivables</w:t>
            </w:r>
          </w:p>
        </w:tc>
        <w:tc>
          <w:tcPr>
            <w:tcW w:w="5670" w:type="dxa"/>
            <w:shd w:val="clear" w:color="auto" w:fill="auto"/>
            <w:vAlign w:val="bottom"/>
          </w:tcPr>
          <w:p w14:paraId="5BC9AD3B" w14:textId="71FF2AD5" w:rsidR="00183FD1" w:rsidRDefault="008C19BE" w:rsidP="004528D8">
            <w:pPr>
              <w:spacing w:before="60" w:after="60"/>
              <w:rPr>
                <w:rFonts w:ascii="Times New Roman" w:hAnsi="Times New Roman" w:cs="Times New Roman"/>
                <w:color w:val="000000"/>
              </w:rPr>
            </w:pPr>
            <w:r>
              <w:rPr>
                <w:rFonts w:ascii="Times New Roman" w:hAnsi="Times New Roman" w:cs="Times New Roman"/>
                <w:color w:val="000000"/>
              </w:rPr>
              <w:t>B</w:t>
            </w:r>
            <w:r w:rsidR="00183FD1" w:rsidRPr="00183FD1">
              <w:rPr>
                <w:rFonts w:ascii="Times New Roman" w:hAnsi="Times New Roman" w:cs="Times New Roman"/>
                <w:color w:val="000000"/>
              </w:rPr>
              <w:t>usinesses or individuals who have received goods or services from the business on credit, with the understanding that payment is due within the credit period.</w:t>
            </w:r>
          </w:p>
        </w:tc>
      </w:tr>
    </w:tbl>
    <w:p w14:paraId="723D91A9" w14:textId="6B1BF5A9" w:rsidR="008400BC" w:rsidRPr="005448B2" w:rsidRDefault="008400BC" w:rsidP="008400BC">
      <w:pPr>
        <w:spacing w:after="120"/>
        <w:rPr>
          <w:rFonts w:ascii="Times New Roman" w:hAnsi="Times New Roman"/>
        </w:rPr>
      </w:pPr>
    </w:p>
    <w:sectPr w:rsidR="008400BC" w:rsidRPr="005448B2" w:rsidSect="00E97F78">
      <w:headerReference w:type="default" r:id="rId8"/>
      <w:footerReference w:type="default" r:id="rId9"/>
      <w:headerReference w:type="first" r:id="rId10"/>
      <w:footerReference w:type="first" r:id="rId11"/>
      <w:pgSz w:w="11906" w:h="16838"/>
      <w:pgMar w:top="1418" w:right="1418" w:bottom="1418" w:left="1701" w:header="397"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FF6AEB" w14:textId="77777777" w:rsidR="0036103C" w:rsidRDefault="0036103C" w:rsidP="006C528B">
      <w:pPr>
        <w:spacing w:after="0" w:line="240" w:lineRule="auto"/>
      </w:pPr>
      <w:r>
        <w:separator/>
      </w:r>
    </w:p>
  </w:endnote>
  <w:endnote w:type="continuationSeparator" w:id="0">
    <w:p w14:paraId="186CB2CE" w14:textId="77777777" w:rsidR="0036103C" w:rsidRDefault="0036103C" w:rsidP="006C52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Futura-Book">
    <w:altName w:val="Calibri"/>
    <w:charset w:val="00"/>
    <w:family w:val="swiss"/>
    <w:pitch w:val="variable"/>
    <w:sig w:usb0="80000067" w:usb1="00000000" w:usb2="00000000" w:usb3="00000000" w:csb0="000001FB" w:csb1="00000000"/>
  </w:font>
  <w:font w:name="MinionPro-Regular">
    <w:altName w:val="Calibri"/>
    <w:charset w:val="00"/>
    <w:family w:val="auto"/>
    <w:pitch w:val="variable"/>
    <w:sig w:usb0="E00002AF" w:usb1="5000607B" w:usb2="00000000" w:usb3="00000000" w:csb0="0000009F" w:csb1="00000000"/>
  </w:font>
  <w:font w:name="GalliardStd-Roman">
    <w:altName w:val="Calibri"/>
    <w:panose1 w:val="00000000000000000000"/>
    <w:charset w:val="4D"/>
    <w:family w:val="auto"/>
    <w:notTrueType/>
    <w:pitch w:val="default"/>
    <w:sig w:usb0="00000003" w:usb1="00000000" w:usb2="00000000" w:usb3="00000000" w:csb0="00000001" w:csb1="00000000"/>
  </w:font>
  <w:font w:name="GalliardStd-Bold">
    <w:altName w:val="Calibri"/>
    <w:panose1 w:val="00000000000000000000"/>
    <w:charset w:val="4D"/>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inionPro-It">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0A859D" w14:textId="77777777" w:rsidR="00E97F78" w:rsidRPr="003904EE" w:rsidRDefault="00E97F78" w:rsidP="00E97F78">
    <w:pPr>
      <w:pStyle w:val="Footer"/>
      <w:framePr w:wrap="none" w:vAnchor="text" w:hAnchor="page" w:x="10392" w:y="-19"/>
      <w:rPr>
        <w:rStyle w:val="PageNumber"/>
        <w:b/>
        <w:sz w:val="24"/>
      </w:rPr>
    </w:pPr>
    <w:r w:rsidRPr="003904EE">
      <w:rPr>
        <w:rStyle w:val="PageNumber"/>
        <w:b/>
        <w:sz w:val="24"/>
      </w:rPr>
      <w:fldChar w:fldCharType="begin"/>
    </w:r>
    <w:r w:rsidRPr="003904EE">
      <w:rPr>
        <w:rStyle w:val="PageNumber"/>
        <w:sz w:val="24"/>
      </w:rPr>
      <w:instrText xml:space="preserve">PAGE  </w:instrText>
    </w:r>
    <w:r w:rsidRPr="003904EE">
      <w:rPr>
        <w:rStyle w:val="PageNumber"/>
        <w:b/>
        <w:sz w:val="24"/>
      </w:rPr>
      <w:fldChar w:fldCharType="separate"/>
    </w:r>
    <w:r w:rsidR="003904EE">
      <w:rPr>
        <w:rStyle w:val="PageNumber"/>
        <w:noProof/>
        <w:sz w:val="24"/>
      </w:rPr>
      <w:t>2</w:t>
    </w:r>
    <w:r w:rsidRPr="003904EE">
      <w:rPr>
        <w:rStyle w:val="PageNumber"/>
        <w:b/>
        <w:sz w:val="24"/>
      </w:rPr>
      <w:fldChar w:fldCharType="end"/>
    </w:r>
  </w:p>
  <w:p w14:paraId="77E6CFD4" w14:textId="75524BA0" w:rsidR="00E97F78" w:rsidRPr="004D4098" w:rsidRDefault="004D4098" w:rsidP="004D4098">
    <w:pPr>
      <w:pStyle w:val="RFRRunningfootrecto"/>
      <w:ind w:right="360"/>
      <w:rPr>
        <w:rFonts w:ascii="Times" w:hAnsi="Times" w:cs="MinionPro-It"/>
        <w:i/>
        <w:iCs/>
      </w:rPr>
    </w:pPr>
    <w:r w:rsidRPr="004D4098">
      <w:rPr>
        <w:rFonts w:ascii="Times" w:hAnsi="Times" w:cs="MinionPro-It"/>
        <w:i/>
        <w:iCs/>
      </w:rPr>
      <w:t xml:space="preserve">Cambridge IGCSE and O Level </w:t>
    </w:r>
    <w:r w:rsidR="00085D97">
      <w:rPr>
        <w:rFonts w:ascii="Times" w:hAnsi="Times" w:cs="MinionPro-It"/>
        <w:i/>
        <w:iCs/>
      </w:rPr>
      <w:t>Accounting</w:t>
    </w:r>
    <w:r w:rsidR="007835A2">
      <w:rPr>
        <w:rFonts w:ascii="Times" w:hAnsi="Times" w:cs="MinionPro-It"/>
        <w:i/>
        <w:iCs/>
      </w:rPr>
      <w:t xml:space="preserve"> 2nd e</w:t>
    </w:r>
    <w:r w:rsidRPr="004D4098">
      <w:rPr>
        <w:rFonts w:ascii="Times" w:hAnsi="Times" w:cs="MinionPro-It"/>
        <w:i/>
        <w:iCs/>
      </w:rPr>
      <w:t>dition</w:t>
    </w:r>
    <w:r>
      <w:rPr>
        <w:rFonts w:ascii="Times" w:hAnsi="Times" w:cs="GalliardStd-Roman"/>
      </w:rPr>
      <w:br/>
    </w:r>
    <w:r w:rsidRPr="0009013A">
      <w:rPr>
        <w:rFonts w:ascii="Times" w:hAnsi="Times" w:cs="GalliardStd-Roman"/>
      </w:rPr>
      <w:t xml:space="preserve">© </w:t>
    </w:r>
    <w:r w:rsidR="003447DC" w:rsidRPr="003447DC">
      <w:rPr>
        <w:rFonts w:ascii="Times" w:hAnsi="Times" w:cs="GalliardStd-Roman"/>
      </w:rPr>
      <w:t xml:space="preserve">Hodder &amp; Stoughton Limited </w:t>
    </w:r>
    <w:r>
      <w:rPr>
        <w:rFonts w:ascii="Times" w:hAnsi="Times" w:cs="GalliardStd-Roman"/>
      </w:rPr>
      <w:t>2025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BC1A25" w14:textId="77777777" w:rsidR="00E97F78" w:rsidRPr="00A16BB9" w:rsidRDefault="00E97F78" w:rsidP="00E97F78">
    <w:pPr>
      <w:pStyle w:val="Footer"/>
      <w:framePr w:wrap="none" w:vAnchor="text" w:hAnchor="page" w:x="10392" w:y="-19"/>
      <w:rPr>
        <w:rStyle w:val="PageNumber"/>
        <w:b/>
        <w:color w:val="E46F2A"/>
      </w:rPr>
    </w:pPr>
    <w:r w:rsidRPr="00A16BB9">
      <w:rPr>
        <w:rStyle w:val="PageNumber"/>
        <w:b/>
        <w:color w:val="E46F2A"/>
      </w:rPr>
      <w:fldChar w:fldCharType="begin"/>
    </w:r>
    <w:r w:rsidRPr="00A16BB9">
      <w:rPr>
        <w:rStyle w:val="PageNumber"/>
        <w:b/>
        <w:color w:val="E46F2A"/>
      </w:rPr>
      <w:instrText xml:space="preserve">PAGE  </w:instrText>
    </w:r>
    <w:r w:rsidRPr="00A16BB9">
      <w:rPr>
        <w:rStyle w:val="PageNumber"/>
        <w:b/>
        <w:color w:val="E46F2A"/>
      </w:rPr>
      <w:fldChar w:fldCharType="separate"/>
    </w:r>
    <w:r w:rsidR="00A247D8" w:rsidRPr="00A16BB9">
      <w:rPr>
        <w:rStyle w:val="PageNumber"/>
        <w:b/>
        <w:noProof/>
        <w:color w:val="E46F2A"/>
      </w:rPr>
      <w:t>1</w:t>
    </w:r>
    <w:r w:rsidRPr="00A16BB9">
      <w:rPr>
        <w:rStyle w:val="PageNumber"/>
        <w:b/>
        <w:color w:val="E46F2A"/>
      </w:rPr>
      <w:fldChar w:fldCharType="end"/>
    </w:r>
  </w:p>
  <w:p w14:paraId="1A747BBF" w14:textId="6ED9C7C9" w:rsidR="00E97F78" w:rsidRPr="00085D97" w:rsidRDefault="00085D97" w:rsidP="00085D97">
    <w:pPr>
      <w:pStyle w:val="RFRRunningfootrecto"/>
      <w:ind w:right="360"/>
      <w:rPr>
        <w:rFonts w:ascii="Times" w:hAnsi="Times" w:cs="MinionPro-It"/>
        <w:i/>
        <w:iCs/>
      </w:rPr>
    </w:pPr>
    <w:r w:rsidRPr="004D4098">
      <w:rPr>
        <w:rFonts w:ascii="Times" w:hAnsi="Times" w:cs="MinionPro-It"/>
        <w:i/>
        <w:iCs/>
      </w:rPr>
      <w:t xml:space="preserve">Cambridge IGCSE and O Level </w:t>
    </w:r>
    <w:r>
      <w:rPr>
        <w:rFonts w:ascii="Times" w:hAnsi="Times" w:cs="MinionPro-It"/>
        <w:i/>
        <w:iCs/>
      </w:rPr>
      <w:t>Accounting</w:t>
    </w:r>
    <w:r>
      <w:rPr>
        <w:rFonts w:ascii="Times" w:hAnsi="Times" w:cs="MinionPro-It"/>
        <w:i/>
        <w:iCs/>
      </w:rPr>
      <w:t xml:space="preserve"> 2nd e</w:t>
    </w:r>
    <w:r w:rsidRPr="004D4098">
      <w:rPr>
        <w:rFonts w:ascii="Times" w:hAnsi="Times" w:cs="MinionPro-It"/>
        <w:i/>
        <w:iCs/>
      </w:rPr>
      <w:t>dition</w:t>
    </w:r>
    <w:r>
      <w:rPr>
        <w:rFonts w:ascii="Times" w:hAnsi="Times" w:cs="GalliardStd-Roman"/>
      </w:rPr>
      <w:br/>
    </w:r>
    <w:r w:rsidRPr="0009013A">
      <w:rPr>
        <w:rFonts w:ascii="Times" w:hAnsi="Times" w:cs="GalliardStd-Roman"/>
      </w:rPr>
      <w:t xml:space="preserve">© </w:t>
    </w:r>
    <w:r w:rsidRPr="003447DC">
      <w:rPr>
        <w:rFonts w:ascii="Times" w:hAnsi="Times" w:cs="GalliardStd-Roman"/>
      </w:rPr>
      <w:t xml:space="preserve">Hodder &amp; Stoughton Limited </w:t>
    </w:r>
    <w:r>
      <w:rPr>
        <w:rFonts w:ascii="Times" w:hAnsi="Times" w:cs="GalliardStd-Roman"/>
      </w:rPr>
      <w:t>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A74BB7" w14:textId="77777777" w:rsidR="0036103C" w:rsidRDefault="0036103C" w:rsidP="006C528B">
      <w:pPr>
        <w:spacing w:after="0" w:line="240" w:lineRule="auto"/>
      </w:pPr>
      <w:r>
        <w:separator/>
      </w:r>
    </w:p>
  </w:footnote>
  <w:footnote w:type="continuationSeparator" w:id="0">
    <w:p w14:paraId="0B03BB18" w14:textId="77777777" w:rsidR="0036103C" w:rsidRDefault="0036103C" w:rsidP="006C52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AA5F77" w14:textId="35FCE00E" w:rsidR="00E97F78" w:rsidRPr="007835A2" w:rsidRDefault="007835A2" w:rsidP="00E97F78">
    <w:pPr>
      <w:pStyle w:val="Header"/>
      <w:pBdr>
        <w:bottom w:val="single" w:sz="4" w:space="1" w:color="auto"/>
      </w:pBdr>
      <w:jc w:val="right"/>
      <w:rPr>
        <w:i/>
        <w:iCs/>
      </w:rPr>
    </w:pPr>
    <w:r w:rsidRPr="007835A2">
      <w:rPr>
        <w:i/>
        <w:iCs/>
      </w:rPr>
      <w:t>Bilingual glossary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001FB4" w14:textId="29C9D8EF" w:rsidR="00E97F78" w:rsidRPr="00F07FF9" w:rsidRDefault="00A876B2" w:rsidP="00477663">
    <w:pPr>
      <w:pStyle w:val="Runningheader"/>
    </w:pPr>
    <w:r>
      <w:rPr>
        <w:noProof/>
      </w:rPr>
      <w:drawing>
        <wp:anchor distT="0" distB="0" distL="114300" distR="114300" simplePos="0" relativeHeight="251659264" behindDoc="0" locked="0" layoutInCell="1" allowOverlap="1" wp14:anchorId="1C4A55B8" wp14:editId="17B99C84">
          <wp:simplePos x="0" y="0"/>
          <wp:positionH relativeFrom="column">
            <wp:posOffset>-1074420</wp:posOffset>
          </wp:positionH>
          <wp:positionV relativeFrom="paragraph">
            <wp:posOffset>-269387</wp:posOffset>
          </wp:positionV>
          <wp:extent cx="6801750" cy="659130"/>
          <wp:effectExtent l="0" t="0" r="0" b="7620"/>
          <wp:wrapNone/>
          <wp:docPr id="4" name="Image 4"/>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cstate="print"/>
                  <a:stretch>
                    <a:fillRect/>
                  </a:stretch>
                </pic:blipFill>
                <pic:spPr>
                  <a:xfrm>
                    <a:off x="0" y="0"/>
                    <a:ext cx="6801750" cy="659130"/>
                  </a:xfrm>
                  <a:prstGeom prst="rect">
                    <a:avLst/>
                  </a:prstGeom>
                </pic:spPr>
              </pic:pic>
            </a:graphicData>
          </a:graphic>
          <wp14:sizeRelH relativeFrom="margin">
            <wp14:pctWidth>0</wp14:pctWidth>
          </wp14:sizeRelH>
        </wp:anchor>
      </w:drawing>
    </w:r>
    <w:r>
      <w:rPr>
        <w:noProof/>
      </w:rPr>
      <mc:AlternateContent>
        <mc:Choice Requires="wps">
          <w:drawing>
            <wp:anchor distT="0" distB="0" distL="114300" distR="114300" simplePos="0" relativeHeight="251661312" behindDoc="0" locked="0" layoutInCell="1" allowOverlap="1" wp14:anchorId="58D71C4E" wp14:editId="196C6C9A">
              <wp:simplePos x="0" y="0"/>
              <wp:positionH relativeFrom="column">
                <wp:posOffset>-1080770</wp:posOffset>
              </wp:positionH>
              <wp:positionV relativeFrom="paragraph">
                <wp:posOffset>-436440</wp:posOffset>
              </wp:positionV>
              <wp:extent cx="6807200" cy="738553"/>
              <wp:effectExtent l="0" t="0" r="0" b="0"/>
              <wp:wrapNone/>
              <wp:docPr id="5" name="Textbox 5"/>
              <wp:cNvGraphicFramePr/>
              <a:graphic xmlns:a="http://schemas.openxmlformats.org/drawingml/2006/main">
                <a:graphicData uri="http://schemas.microsoft.com/office/word/2010/wordprocessingShape">
                  <wps:wsp>
                    <wps:cNvSpPr txBox="1"/>
                    <wps:spPr>
                      <a:xfrm>
                        <a:off x="0" y="0"/>
                        <a:ext cx="6807200" cy="738553"/>
                      </a:xfrm>
                      <a:prstGeom prst="rect">
                        <a:avLst/>
                      </a:prstGeom>
                    </wps:spPr>
                    <wps:txbx>
                      <w:txbxContent>
                        <w:p w14:paraId="4BE98C9B" w14:textId="77777777" w:rsidR="00A876B2" w:rsidRDefault="00A876B2" w:rsidP="00A876B2">
                          <w:pPr>
                            <w:spacing w:before="27"/>
                            <w:rPr>
                              <w:sz w:val="32"/>
                            </w:rPr>
                          </w:pPr>
                        </w:p>
                        <w:p w14:paraId="59C3E44F" w14:textId="77777777" w:rsidR="00A876B2" w:rsidRDefault="00A876B2" w:rsidP="00A876B2">
                          <w:pPr>
                            <w:spacing w:before="1"/>
                            <w:ind w:left="1135"/>
                            <w:rPr>
                              <w:rFonts w:ascii="Arial"/>
                              <w:b/>
                              <w:sz w:val="32"/>
                            </w:rPr>
                          </w:pPr>
                          <w:r>
                            <w:rPr>
                              <w:rFonts w:ascii="Arial"/>
                              <w:b/>
                              <w:color w:val="FFFFFF"/>
                              <w:sz w:val="32"/>
                            </w:rPr>
                            <w:t>Cambridge</w:t>
                          </w:r>
                          <w:r>
                            <w:rPr>
                              <w:rFonts w:ascii="Arial"/>
                              <w:b/>
                              <w:color w:val="FFFFFF"/>
                              <w:spacing w:val="-8"/>
                              <w:sz w:val="32"/>
                            </w:rPr>
                            <w:t xml:space="preserve"> </w:t>
                          </w:r>
                          <w:r>
                            <w:rPr>
                              <w:rFonts w:ascii="Arial"/>
                              <w:b/>
                              <w:color w:val="FFFFFF"/>
                              <w:sz w:val="32"/>
                            </w:rPr>
                            <w:t>IGCSE</w:t>
                          </w:r>
                          <w:r>
                            <w:rPr>
                              <w:rFonts w:ascii="Arial"/>
                              <w:b/>
                              <w:color w:val="FFFFFF"/>
                              <w:position w:val="10"/>
                              <w:sz w:val="21"/>
                            </w:rPr>
                            <w:t>TM</w:t>
                          </w:r>
                          <w:r>
                            <w:rPr>
                              <w:rFonts w:ascii="Arial"/>
                              <w:b/>
                              <w:color w:val="FFFFFF"/>
                              <w:spacing w:val="22"/>
                              <w:position w:val="10"/>
                              <w:sz w:val="21"/>
                            </w:rPr>
                            <w:t xml:space="preserve"> </w:t>
                          </w:r>
                          <w:r>
                            <w:rPr>
                              <w:rFonts w:ascii="Arial"/>
                              <w:b/>
                              <w:color w:val="FFFFFF"/>
                              <w:sz w:val="32"/>
                            </w:rPr>
                            <w:t>and</w:t>
                          </w:r>
                          <w:r>
                            <w:rPr>
                              <w:rFonts w:ascii="Arial"/>
                              <w:b/>
                              <w:color w:val="FFFFFF"/>
                              <w:spacing w:val="-10"/>
                              <w:sz w:val="32"/>
                            </w:rPr>
                            <w:t xml:space="preserve"> </w:t>
                          </w:r>
                          <w:r>
                            <w:rPr>
                              <w:rFonts w:ascii="Arial"/>
                              <w:b/>
                              <w:color w:val="FFFFFF"/>
                              <w:sz w:val="32"/>
                            </w:rPr>
                            <w:t>O</w:t>
                          </w:r>
                          <w:r>
                            <w:rPr>
                              <w:rFonts w:ascii="Arial"/>
                              <w:b/>
                              <w:color w:val="FFFFFF"/>
                              <w:spacing w:val="-8"/>
                              <w:sz w:val="32"/>
                            </w:rPr>
                            <w:t xml:space="preserve"> </w:t>
                          </w:r>
                          <w:r>
                            <w:rPr>
                              <w:rFonts w:ascii="Arial"/>
                              <w:b/>
                              <w:color w:val="FFFFFF"/>
                              <w:sz w:val="32"/>
                            </w:rPr>
                            <w:t>Level</w:t>
                          </w:r>
                          <w:r>
                            <w:rPr>
                              <w:rFonts w:ascii="Arial"/>
                              <w:b/>
                              <w:color w:val="FFFFFF"/>
                              <w:spacing w:val="-6"/>
                              <w:sz w:val="32"/>
                            </w:rPr>
                            <w:t xml:space="preserve"> </w:t>
                          </w:r>
                          <w:r>
                            <w:rPr>
                              <w:rFonts w:ascii="Arial"/>
                              <w:b/>
                              <w:color w:val="FFFFFF"/>
                              <w:spacing w:val="-2"/>
                              <w:sz w:val="32"/>
                            </w:rPr>
                            <w:t>Accounting</w:t>
                          </w:r>
                        </w:p>
                      </w:txbxContent>
                    </wps:txbx>
                    <wps:bodyPr wrap="square" lIns="0" tIns="0" rIns="0" bIns="0" rtlCol="0">
                      <a:noAutofit/>
                    </wps:bodyPr>
                  </wps:wsp>
                </a:graphicData>
              </a:graphic>
              <wp14:sizeRelV relativeFrom="margin">
                <wp14:pctHeight>0</wp14:pctHeight>
              </wp14:sizeRelV>
            </wp:anchor>
          </w:drawing>
        </mc:Choice>
        <mc:Fallback>
          <w:pict>
            <v:shapetype w14:anchorId="58D71C4E" id="_x0000_t202" coordsize="21600,21600" o:spt="202" path="m,l,21600r21600,l21600,xe">
              <v:stroke joinstyle="miter"/>
              <v:path gradientshapeok="t" o:connecttype="rect"/>
            </v:shapetype>
            <v:shape id="Textbox 5" o:spid="_x0000_s1026" type="#_x0000_t202" style="position:absolute;left:0;text-align:left;margin-left:-85.1pt;margin-top:-34.35pt;width:536pt;height:58.1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" filled="f" stroked="f">
              <v:textbox inset="0,0,0,0">
                <w:txbxContent>
                  <w:p w14:paraId="4BE98C9B" w14:textId="77777777" w:rsidR="00A876B2" w:rsidRDefault="00A876B2" w:rsidP="00A876B2">
                    <w:pPr>
                      <w:spacing w:before="27"/>
                      <w:rPr>
                        <w:sz w:val="32"/>
                      </w:rPr>
                    </w:pPr>
                  </w:p>
                  <w:p w14:paraId="59C3E44F" w14:textId="77777777" w:rsidR="00A876B2" w:rsidRDefault="00A876B2" w:rsidP="00A876B2">
                    <w:pPr>
                      <w:spacing w:before="1"/>
                      <w:ind w:left="1135"/>
                      <w:rPr>
                        <w:rFonts w:ascii="Arial"/>
                        <w:b/>
                        <w:sz w:val="32"/>
                      </w:rPr>
                    </w:pPr>
                    <w:r>
                      <w:rPr>
                        <w:rFonts w:ascii="Arial"/>
                        <w:b/>
                        <w:color w:val="FFFFFF"/>
                        <w:sz w:val="32"/>
                      </w:rPr>
                      <w:t>Cambridge</w:t>
                    </w:r>
                    <w:r>
                      <w:rPr>
                        <w:rFonts w:ascii="Arial"/>
                        <w:b/>
                        <w:color w:val="FFFFFF"/>
                        <w:spacing w:val="-8"/>
                        <w:sz w:val="32"/>
                      </w:rPr>
                      <w:t xml:space="preserve"> </w:t>
                    </w:r>
                    <w:r>
                      <w:rPr>
                        <w:rFonts w:ascii="Arial"/>
                        <w:b/>
                        <w:color w:val="FFFFFF"/>
                        <w:sz w:val="32"/>
                      </w:rPr>
                      <w:t>IGCSE</w:t>
                    </w:r>
                    <w:r>
                      <w:rPr>
                        <w:rFonts w:ascii="Arial"/>
                        <w:b/>
                        <w:color w:val="FFFFFF"/>
                        <w:position w:val="10"/>
                        <w:sz w:val="21"/>
                      </w:rPr>
                      <w:t>TM</w:t>
                    </w:r>
                    <w:r>
                      <w:rPr>
                        <w:rFonts w:ascii="Arial"/>
                        <w:b/>
                        <w:color w:val="FFFFFF"/>
                        <w:spacing w:val="22"/>
                        <w:position w:val="10"/>
                        <w:sz w:val="21"/>
                      </w:rPr>
                      <w:t xml:space="preserve"> </w:t>
                    </w:r>
                    <w:r>
                      <w:rPr>
                        <w:rFonts w:ascii="Arial"/>
                        <w:b/>
                        <w:color w:val="FFFFFF"/>
                        <w:sz w:val="32"/>
                      </w:rPr>
                      <w:t>and</w:t>
                    </w:r>
                    <w:r>
                      <w:rPr>
                        <w:rFonts w:ascii="Arial"/>
                        <w:b/>
                        <w:color w:val="FFFFFF"/>
                        <w:spacing w:val="-10"/>
                        <w:sz w:val="32"/>
                      </w:rPr>
                      <w:t xml:space="preserve"> </w:t>
                    </w:r>
                    <w:r>
                      <w:rPr>
                        <w:rFonts w:ascii="Arial"/>
                        <w:b/>
                        <w:color w:val="FFFFFF"/>
                        <w:sz w:val="32"/>
                      </w:rPr>
                      <w:t>O</w:t>
                    </w:r>
                    <w:r>
                      <w:rPr>
                        <w:rFonts w:ascii="Arial"/>
                        <w:b/>
                        <w:color w:val="FFFFFF"/>
                        <w:spacing w:val="-8"/>
                        <w:sz w:val="32"/>
                      </w:rPr>
                      <w:t xml:space="preserve"> </w:t>
                    </w:r>
                    <w:r>
                      <w:rPr>
                        <w:rFonts w:ascii="Arial"/>
                        <w:b/>
                        <w:color w:val="FFFFFF"/>
                        <w:sz w:val="32"/>
                      </w:rPr>
                      <w:t>Level</w:t>
                    </w:r>
                    <w:r>
                      <w:rPr>
                        <w:rFonts w:ascii="Arial"/>
                        <w:b/>
                        <w:color w:val="FFFFFF"/>
                        <w:spacing w:val="-6"/>
                        <w:sz w:val="32"/>
                      </w:rPr>
                      <w:t xml:space="preserve"> </w:t>
                    </w:r>
                    <w:r>
                      <w:rPr>
                        <w:rFonts w:ascii="Arial"/>
                        <w:b/>
                        <w:color w:val="FFFFFF"/>
                        <w:spacing w:val="-2"/>
                        <w:sz w:val="32"/>
                      </w:rPr>
                      <w:t>Accounting</w:t>
                    </w:r>
                  </w:p>
                </w:txbxContent>
              </v:textbox>
            </v:shape>
          </w:pict>
        </mc:Fallback>
      </mc:AlternateContent>
    </w:r>
    <w:r w:rsidR="00F07FF9">
      <w:t xml:space="preserve">Cambridge </w:t>
    </w:r>
    <w:r w:rsidR="00F07FF9" w:rsidRPr="00775D68">
      <w:t>IGCSE</w:t>
    </w:r>
    <w:r w:rsidR="00F07FF9" w:rsidRPr="00447D64">
      <w:rPr>
        <w:vertAlign w:val="superscript"/>
      </w:rPr>
      <w:t>®</w:t>
    </w:r>
    <w:r w:rsidR="00F07FF9">
      <w:t xml:space="preserve"> and O Level </w:t>
    </w:r>
    <w:r w:rsidR="00477663">
      <w:t>Accounting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E576DE"/>
    <w:multiLevelType w:val="hybridMultilevel"/>
    <w:tmpl w:val="84EAA36C"/>
    <w:lvl w:ilvl="0" w:tplc="48881046">
      <w:start w:val="1"/>
      <w:numFmt w:val="bullet"/>
      <w:pStyle w:val="UL01"/>
      <w:lvlText w:val=""/>
      <w:lvlJc w:val="left"/>
      <w:pPr>
        <w:ind w:left="357" w:hanging="357"/>
      </w:pPr>
      <w:rPr>
        <w:rFonts w:ascii="Symbol" w:hAnsi="Symbol" w:hint="default"/>
        <w:color w:val="007EC3"/>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2E67E87"/>
    <w:multiLevelType w:val="hybridMultilevel"/>
    <w:tmpl w:val="747AF2FE"/>
    <w:lvl w:ilvl="0" w:tplc="910845DC">
      <w:start w:val="1"/>
      <w:numFmt w:val="bullet"/>
      <w:pStyle w:val="CTB01UOL0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1CA3610"/>
    <w:multiLevelType w:val="hybridMultilevel"/>
    <w:tmpl w:val="2BAE1D44"/>
    <w:lvl w:ilvl="0" w:tplc="715A26C2">
      <w:start w:val="1"/>
      <w:numFmt w:val="bullet"/>
      <w:pStyle w:val="USL01"/>
      <w:lvlText w:val=""/>
      <w:lvlJc w:val="left"/>
      <w:pPr>
        <w:ind w:left="714" w:hanging="357"/>
      </w:pPr>
      <w:rPr>
        <w:rFonts w:ascii="Symbol" w:hAnsi="Symbol" w:hint="default"/>
        <w:color w:val="007EC3"/>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4E072223"/>
    <w:multiLevelType w:val="hybridMultilevel"/>
    <w:tmpl w:val="8062D34E"/>
    <w:lvl w:ilvl="0" w:tplc="D32A7EEC">
      <w:start w:val="1"/>
      <w:numFmt w:val="bullet"/>
      <w:pStyle w:val="USSL01"/>
      <w:lvlText w:val=""/>
      <w:lvlJc w:val="left"/>
      <w:pPr>
        <w:ind w:left="1074" w:hanging="360"/>
      </w:pPr>
      <w:rPr>
        <w:rFonts w:ascii="Symbol" w:hAnsi="Symbol" w:hint="default"/>
        <w:color w:val="007EC3"/>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8D76D64"/>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6EA175F4"/>
    <w:multiLevelType w:val="multilevel"/>
    <w:tmpl w:val="08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76586EBE"/>
    <w:multiLevelType w:val="multilevel"/>
    <w:tmpl w:val="0809001D"/>
    <w:styleLink w:val="CurrentLi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299989955">
    <w:abstractNumId w:val="2"/>
  </w:num>
  <w:num w:numId="2" w16cid:durableId="1880242613">
    <w:abstractNumId w:val="2"/>
  </w:num>
  <w:num w:numId="3" w16cid:durableId="1931885310">
    <w:abstractNumId w:val="2"/>
  </w:num>
  <w:num w:numId="4" w16cid:durableId="719748331">
    <w:abstractNumId w:val="1"/>
  </w:num>
  <w:num w:numId="5" w16cid:durableId="533810323">
    <w:abstractNumId w:val="2"/>
  </w:num>
  <w:num w:numId="6" w16cid:durableId="1062218230">
    <w:abstractNumId w:val="1"/>
  </w:num>
  <w:num w:numId="7" w16cid:durableId="941303708">
    <w:abstractNumId w:val="2"/>
  </w:num>
  <w:num w:numId="8" w16cid:durableId="1072460095">
    <w:abstractNumId w:val="0"/>
  </w:num>
  <w:num w:numId="9" w16cid:durableId="1336688340">
    <w:abstractNumId w:val="0"/>
  </w:num>
  <w:num w:numId="10" w16cid:durableId="946306584">
    <w:abstractNumId w:val="2"/>
  </w:num>
  <w:num w:numId="11" w16cid:durableId="1018191467">
    <w:abstractNumId w:val="3"/>
  </w:num>
  <w:num w:numId="12" w16cid:durableId="957563279">
    <w:abstractNumId w:val="1"/>
  </w:num>
  <w:num w:numId="13" w16cid:durableId="1044257338">
    <w:abstractNumId w:val="0"/>
  </w:num>
  <w:num w:numId="14" w16cid:durableId="688918552">
    <w:abstractNumId w:val="2"/>
  </w:num>
  <w:num w:numId="15" w16cid:durableId="1347974879">
    <w:abstractNumId w:val="3"/>
  </w:num>
  <w:num w:numId="16" w16cid:durableId="1859923185">
    <w:abstractNumId w:val="4"/>
  </w:num>
  <w:num w:numId="17" w16cid:durableId="1770079943">
    <w:abstractNumId w:val="6"/>
  </w:num>
  <w:num w:numId="18" w16cid:durableId="13070814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28B"/>
    <w:rsid w:val="000224CB"/>
    <w:rsid w:val="0004EF53"/>
    <w:rsid w:val="00053D74"/>
    <w:rsid w:val="00084660"/>
    <w:rsid w:val="00085B95"/>
    <w:rsid w:val="00085D97"/>
    <w:rsid w:val="00085DED"/>
    <w:rsid w:val="000E060F"/>
    <w:rsid w:val="00123FB4"/>
    <w:rsid w:val="00144274"/>
    <w:rsid w:val="00171D2D"/>
    <w:rsid w:val="00183FD1"/>
    <w:rsid w:val="00191445"/>
    <w:rsid w:val="00192CC6"/>
    <w:rsid w:val="001B6023"/>
    <w:rsid w:val="001D35AD"/>
    <w:rsid w:val="001F2961"/>
    <w:rsid w:val="00236B65"/>
    <w:rsid w:val="00245C8B"/>
    <w:rsid w:val="00246F7D"/>
    <w:rsid w:val="002973E0"/>
    <w:rsid w:val="002A5425"/>
    <w:rsid w:val="00312EA2"/>
    <w:rsid w:val="0032217C"/>
    <w:rsid w:val="00323965"/>
    <w:rsid w:val="00342B23"/>
    <w:rsid w:val="003447DC"/>
    <w:rsid w:val="0035134F"/>
    <w:rsid w:val="0036103C"/>
    <w:rsid w:val="003723A5"/>
    <w:rsid w:val="003904EE"/>
    <w:rsid w:val="00394076"/>
    <w:rsid w:val="003B2A38"/>
    <w:rsid w:val="003E5729"/>
    <w:rsid w:val="00447AAE"/>
    <w:rsid w:val="00456257"/>
    <w:rsid w:val="0046648F"/>
    <w:rsid w:val="00477663"/>
    <w:rsid w:val="004A1D80"/>
    <w:rsid w:val="004B59FC"/>
    <w:rsid w:val="004D4098"/>
    <w:rsid w:val="004F049A"/>
    <w:rsid w:val="004F7382"/>
    <w:rsid w:val="00525E40"/>
    <w:rsid w:val="005269F3"/>
    <w:rsid w:val="00544648"/>
    <w:rsid w:val="005448B2"/>
    <w:rsid w:val="00577E1B"/>
    <w:rsid w:val="0059689B"/>
    <w:rsid w:val="005A2BA0"/>
    <w:rsid w:val="005B196B"/>
    <w:rsid w:val="005E6996"/>
    <w:rsid w:val="00604A15"/>
    <w:rsid w:val="00605B57"/>
    <w:rsid w:val="006068BB"/>
    <w:rsid w:val="00615BAF"/>
    <w:rsid w:val="00626CD2"/>
    <w:rsid w:val="00636906"/>
    <w:rsid w:val="00647BA4"/>
    <w:rsid w:val="00686F33"/>
    <w:rsid w:val="006A3CB9"/>
    <w:rsid w:val="006A70CD"/>
    <w:rsid w:val="006C528B"/>
    <w:rsid w:val="006E06E7"/>
    <w:rsid w:val="006E5F34"/>
    <w:rsid w:val="0073174C"/>
    <w:rsid w:val="00732617"/>
    <w:rsid w:val="007835A2"/>
    <w:rsid w:val="007846B2"/>
    <w:rsid w:val="007B2F70"/>
    <w:rsid w:val="007F465E"/>
    <w:rsid w:val="008305AD"/>
    <w:rsid w:val="008400BC"/>
    <w:rsid w:val="008773C0"/>
    <w:rsid w:val="008A6634"/>
    <w:rsid w:val="008B1B2E"/>
    <w:rsid w:val="008B3B1F"/>
    <w:rsid w:val="008C19BE"/>
    <w:rsid w:val="008F6423"/>
    <w:rsid w:val="00940DCD"/>
    <w:rsid w:val="0097653F"/>
    <w:rsid w:val="009A3259"/>
    <w:rsid w:val="009D543C"/>
    <w:rsid w:val="00A0334B"/>
    <w:rsid w:val="00A16BB9"/>
    <w:rsid w:val="00A247D8"/>
    <w:rsid w:val="00A33094"/>
    <w:rsid w:val="00A33EE8"/>
    <w:rsid w:val="00A633EF"/>
    <w:rsid w:val="00A702C7"/>
    <w:rsid w:val="00A876B2"/>
    <w:rsid w:val="00A8772F"/>
    <w:rsid w:val="00AC1B70"/>
    <w:rsid w:val="00B26D30"/>
    <w:rsid w:val="00B351EC"/>
    <w:rsid w:val="00BA19BA"/>
    <w:rsid w:val="00BB1F17"/>
    <w:rsid w:val="00BC0220"/>
    <w:rsid w:val="00BC2D80"/>
    <w:rsid w:val="00C279A8"/>
    <w:rsid w:val="00C40178"/>
    <w:rsid w:val="00C6372F"/>
    <w:rsid w:val="00C91210"/>
    <w:rsid w:val="00CC42D8"/>
    <w:rsid w:val="00D17387"/>
    <w:rsid w:val="00D22A4E"/>
    <w:rsid w:val="00D40811"/>
    <w:rsid w:val="00D654E1"/>
    <w:rsid w:val="00DB346D"/>
    <w:rsid w:val="00DB60D8"/>
    <w:rsid w:val="00DC5B6B"/>
    <w:rsid w:val="00DF2279"/>
    <w:rsid w:val="00DF27BE"/>
    <w:rsid w:val="00DF4786"/>
    <w:rsid w:val="00DF56F1"/>
    <w:rsid w:val="00E2309A"/>
    <w:rsid w:val="00E36EDD"/>
    <w:rsid w:val="00E520D2"/>
    <w:rsid w:val="00E62550"/>
    <w:rsid w:val="00E8497F"/>
    <w:rsid w:val="00E97F78"/>
    <w:rsid w:val="00EC3DA4"/>
    <w:rsid w:val="00EC5267"/>
    <w:rsid w:val="00EC52D8"/>
    <w:rsid w:val="00ED73DA"/>
    <w:rsid w:val="00EF6666"/>
    <w:rsid w:val="00EF740E"/>
    <w:rsid w:val="00F02950"/>
    <w:rsid w:val="00F07FF9"/>
    <w:rsid w:val="00F26840"/>
    <w:rsid w:val="00F30576"/>
    <w:rsid w:val="126E8669"/>
    <w:rsid w:val="27B0E34F"/>
    <w:rsid w:val="42D10A58"/>
    <w:rsid w:val="51EF1613"/>
    <w:rsid w:val="533CF728"/>
    <w:rsid w:val="76EA619B"/>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B34DCC"/>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C42D8"/>
    <w:pPr>
      <w:spacing w:after="200" w:line="276" w:lineRule="auto"/>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02Subhead">
    <w:name w:val="H02_Subhead"/>
    <w:basedOn w:val="Normal"/>
    <w:qFormat/>
    <w:rsid w:val="00CC42D8"/>
    <w:pPr>
      <w:spacing w:before="240" w:after="0" w:line="240" w:lineRule="auto"/>
    </w:pPr>
    <w:rPr>
      <w:color w:val="000000" w:themeColor="text1"/>
      <w:sz w:val="44"/>
      <w:lang w:val="en-US"/>
    </w:rPr>
  </w:style>
  <w:style w:type="paragraph" w:customStyle="1" w:styleId="CAP01Caption1">
    <w:name w:val="CAP01_Caption_1"/>
    <w:basedOn w:val="Normal"/>
    <w:qFormat/>
    <w:rsid w:val="00CC42D8"/>
    <w:pPr>
      <w:tabs>
        <w:tab w:val="left" w:pos="567"/>
      </w:tabs>
      <w:spacing w:before="120" w:after="240" w:line="240" w:lineRule="auto"/>
    </w:pPr>
    <w:rPr>
      <w:lang w:val="en-US"/>
    </w:rPr>
  </w:style>
  <w:style w:type="paragraph" w:customStyle="1" w:styleId="CTB01BT01Bodytext1">
    <w:name w:val="CTB01_BT01_Body_text_1"/>
    <w:basedOn w:val="Normal"/>
    <w:qFormat/>
    <w:rsid w:val="00CC42D8"/>
    <w:pPr>
      <w:spacing w:before="60" w:after="60" w:line="240" w:lineRule="auto"/>
    </w:pPr>
    <w:rPr>
      <w:rFonts w:ascii="Times New Roman" w:hAnsi="Times New Roman"/>
      <w:lang w:val="en-US"/>
    </w:rPr>
  </w:style>
  <w:style w:type="paragraph" w:customStyle="1" w:styleId="CTB01TBATableAhead">
    <w:name w:val="CTB01_TBA_Table_A_head"/>
    <w:basedOn w:val="Normal"/>
    <w:qFormat/>
    <w:rsid w:val="00CC42D8"/>
    <w:pPr>
      <w:spacing w:before="60" w:after="58" w:line="240" w:lineRule="auto"/>
    </w:pPr>
    <w:rPr>
      <w:b/>
      <w:color w:val="FFFFFF" w:themeColor="background1"/>
      <w:lang w:val="en-US"/>
    </w:rPr>
  </w:style>
  <w:style w:type="paragraph" w:customStyle="1" w:styleId="EXT01Extract1">
    <w:name w:val="EXT01_Extract_1"/>
    <w:basedOn w:val="Normal"/>
    <w:qFormat/>
    <w:rsid w:val="00CC42D8"/>
    <w:pPr>
      <w:spacing w:before="120" w:after="120" w:line="240" w:lineRule="auto"/>
      <w:ind w:left="340" w:right="340"/>
    </w:pPr>
    <w:rPr>
      <w:rFonts w:ascii="Times New Roman" w:hAnsi="Times New Roman"/>
      <w:lang w:val="en-US"/>
    </w:rPr>
  </w:style>
  <w:style w:type="paragraph" w:styleId="Footer">
    <w:name w:val="footer"/>
    <w:basedOn w:val="Normal"/>
    <w:link w:val="FooterChar"/>
    <w:uiPriority w:val="99"/>
    <w:unhideWhenUsed/>
    <w:rsid w:val="00CC42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CC42D8"/>
    <w:rPr>
      <w:sz w:val="22"/>
      <w:szCs w:val="22"/>
      <w:lang w:val="en-GB"/>
    </w:rPr>
  </w:style>
  <w:style w:type="paragraph" w:customStyle="1" w:styleId="H01Mainhead1">
    <w:name w:val="H01_Main_head_1"/>
    <w:basedOn w:val="Normal"/>
    <w:next w:val="Normal"/>
    <w:uiPriority w:val="99"/>
    <w:rsid w:val="000224CB"/>
    <w:pPr>
      <w:widowControl w:val="0"/>
      <w:tabs>
        <w:tab w:val="left" w:pos="0"/>
        <w:tab w:val="left" w:pos="1260"/>
        <w:tab w:val="left" w:pos="2041"/>
      </w:tabs>
      <w:autoSpaceDE w:val="0"/>
      <w:autoSpaceDN w:val="0"/>
      <w:adjustRightInd w:val="0"/>
      <w:spacing w:before="240" w:after="240" w:line="240" w:lineRule="auto"/>
      <w:textAlignment w:val="center"/>
    </w:pPr>
    <w:rPr>
      <w:rFonts w:ascii="Arial" w:eastAsiaTheme="minorEastAsia" w:hAnsi="Arial" w:cs="Arial"/>
      <w:b/>
      <w:bCs/>
      <w:color w:val="007EC3"/>
      <w:sz w:val="48"/>
      <w:szCs w:val="48"/>
      <w:lang w:val="en-US"/>
    </w:rPr>
  </w:style>
  <w:style w:type="paragraph" w:customStyle="1" w:styleId="HAhead">
    <w:name w:val="HA_head"/>
    <w:basedOn w:val="Normal"/>
    <w:next w:val="Normal"/>
    <w:uiPriority w:val="99"/>
    <w:rsid w:val="000224CB"/>
    <w:pPr>
      <w:tabs>
        <w:tab w:val="left" w:pos="0"/>
        <w:tab w:val="left" w:pos="1260"/>
        <w:tab w:val="left" w:pos="7363"/>
      </w:tabs>
      <w:suppressAutoHyphens/>
      <w:autoSpaceDE w:val="0"/>
      <w:autoSpaceDN w:val="0"/>
      <w:adjustRightInd w:val="0"/>
      <w:spacing w:before="360" w:after="240"/>
      <w:textAlignment w:val="center"/>
    </w:pPr>
    <w:rPr>
      <w:rFonts w:ascii="Tahoma" w:eastAsiaTheme="minorEastAsia" w:hAnsi="Tahoma" w:cs="Tahoma"/>
      <w:color w:val="007EC3"/>
      <w:sz w:val="36"/>
      <w:szCs w:val="40"/>
      <w:lang w:val="en-US"/>
    </w:rPr>
  </w:style>
  <w:style w:type="paragraph" w:styleId="Header">
    <w:name w:val="header"/>
    <w:basedOn w:val="Normal"/>
    <w:link w:val="HeaderChar"/>
    <w:uiPriority w:val="99"/>
    <w:unhideWhenUsed/>
    <w:rsid w:val="00CC42D8"/>
    <w:pPr>
      <w:tabs>
        <w:tab w:val="center" w:pos="4513"/>
        <w:tab w:val="right" w:pos="9026"/>
      </w:tabs>
      <w:spacing w:after="0" w:line="240" w:lineRule="auto"/>
    </w:pPr>
  </w:style>
  <w:style w:type="character" w:customStyle="1" w:styleId="HeaderChar">
    <w:name w:val="Header Char"/>
    <w:basedOn w:val="DefaultParagraphFont"/>
    <w:link w:val="Header"/>
    <w:uiPriority w:val="99"/>
    <w:rsid w:val="00CC42D8"/>
    <w:rPr>
      <w:sz w:val="22"/>
      <w:szCs w:val="22"/>
      <w:lang w:val="en-GB"/>
    </w:rPr>
  </w:style>
  <w:style w:type="paragraph" w:styleId="ListParagraph">
    <w:name w:val="List Paragraph"/>
    <w:basedOn w:val="Normal"/>
    <w:uiPriority w:val="34"/>
    <w:qFormat/>
    <w:rsid w:val="00CC42D8"/>
    <w:pPr>
      <w:ind w:left="720"/>
      <w:contextualSpacing/>
    </w:pPr>
  </w:style>
  <w:style w:type="paragraph" w:customStyle="1" w:styleId="OL01Orderedlist1">
    <w:name w:val="OL01_Ordered_list_1"/>
    <w:basedOn w:val="Normal"/>
    <w:qFormat/>
    <w:rsid w:val="00CC42D8"/>
    <w:pPr>
      <w:spacing w:after="60" w:line="240" w:lineRule="auto"/>
      <w:ind w:left="340" w:hanging="340"/>
    </w:pPr>
    <w:rPr>
      <w:rFonts w:ascii="Times New Roman" w:hAnsi="Times New Roman"/>
      <w:lang w:val="en-US"/>
    </w:rPr>
  </w:style>
  <w:style w:type="paragraph" w:customStyle="1" w:styleId="OSL01Orderedsublist1">
    <w:name w:val="OSL01_Ordered_sublist_1"/>
    <w:basedOn w:val="Normal"/>
    <w:qFormat/>
    <w:rsid w:val="00CC42D8"/>
    <w:pPr>
      <w:spacing w:after="60"/>
      <w:ind w:left="714" w:hanging="357"/>
    </w:pPr>
    <w:rPr>
      <w:rFonts w:ascii="Times New Roman" w:hAnsi="Times New Roman"/>
      <w:lang w:val="en-US"/>
    </w:rPr>
  </w:style>
  <w:style w:type="paragraph" w:customStyle="1" w:styleId="OSL01Cont">
    <w:name w:val="OSL01_Cont"/>
    <w:basedOn w:val="OSL01Orderedsublist1"/>
    <w:qFormat/>
    <w:rsid w:val="00CC42D8"/>
    <w:pPr>
      <w:ind w:firstLine="0"/>
    </w:pPr>
  </w:style>
  <w:style w:type="paragraph" w:customStyle="1" w:styleId="OSL01Orderedsublist1mrgOL01">
    <w:name w:val="OSL01_Ordered_sublist_1_mrgOL01"/>
    <w:basedOn w:val="Normal"/>
    <w:qFormat/>
    <w:rsid w:val="00CC42D8"/>
    <w:pPr>
      <w:tabs>
        <w:tab w:val="left" w:pos="357"/>
        <w:tab w:val="left" w:pos="1072"/>
      </w:tabs>
      <w:spacing w:after="60"/>
      <w:ind w:left="714" w:hanging="714"/>
    </w:pPr>
    <w:rPr>
      <w:rFonts w:ascii="Times New Roman" w:hAnsi="Times New Roman"/>
      <w:lang w:val="en-US"/>
    </w:rPr>
  </w:style>
  <w:style w:type="paragraph" w:customStyle="1" w:styleId="p1">
    <w:name w:val="p1"/>
    <w:basedOn w:val="Normal"/>
    <w:rsid w:val="00CC42D8"/>
    <w:pPr>
      <w:spacing w:after="0" w:line="240" w:lineRule="auto"/>
    </w:pPr>
    <w:rPr>
      <w:rFonts w:ascii="Times" w:hAnsi="Times"/>
      <w:sz w:val="17"/>
      <w:szCs w:val="17"/>
      <w:lang w:val="en-US"/>
    </w:rPr>
  </w:style>
  <w:style w:type="character" w:styleId="PageNumber">
    <w:name w:val="page number"/>
    <w:basedOn w:val="DefaultParagraphFont"/>
    <w:uiPriority w:val="99"/>
    <w:unhideWhenUsed/>
    <w:rsid w:val="000224CB"/>
    <w:rPr>
      <w:color w:val="007EC3"/>
    </w:rPr>
  </w:style>
  <w:style w:type="character" w:customStyle="1" w:styleId="s1">
    <w:name w:val="s1"/>
    <w:basedOn w:val="DefaultParagraphFont"/>
    <w:rsid w:val="00CC42D8"/>
    <w:rPr>
      <w:rFonts w:ascii="Helvetica" w:hAnsi="Helvetica" w:hint="default"/>
      <w:color w:val="FFFFFF"/>
      <w:sz w:val="13"/>
      <w:szCs w:val="13"/>
    </w:rPr>
  </w:style>
  <w:style w:type="paragraph" w:customStyle="1" w:styleId="SRC01Source1">
    <w:name w:val="SRC01_Source_1"/>
    <w:basedOn w:val="Normal"/>
    <w:qFormat/>
    <w:rsid w:val="00CC42D8"/>
    <w:pPr>
      <w:spacing w:after="60" w:line="240" w:lineRule="auto"/>
    </w:pPr>
    <w:rPr>
      <w:i/>
      <w:sz w:val="20"/>
      <w:szCs w:val="20"/>
      <w:lang w:val="en-US"/>
    </w:rPr>
  </w:style>
  <w:style w:type="table" w:styleId="TableGrid">
    <w:name w:val="Table Grid"/>
    <w:basedOn w:val="TableNormal"/>
    <w:uiPriority w:val="39"/>
    <w:rsid w:val="00CC42D8"/>
    <w:rPr>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SL01">
    <w:name w:val="USSL01"/>
    <w:basedOn w:val="ListParagraph"/>
    <w:qFormat/>
    <w:rsid w:val="000224CB"/>
    <w:pPr>
      <w:numPr>
        <w:numId w:val="15"/>
      </w:numPr>
      <w:tabs>
        <w:tab w:val="left" w:pos="1701"/>
      </w:tabs>
      <w:spacing w:after="60" w:line="240" w:lineRule="auto"/>
    </w:pPr>
    <w:rPr>
      <w:rFonts w:ascii="Times New Roman" w:hAnsi="Times New Roman"/>
      <w:lang w:val="en-US"/>
    </w:rPr>
  </w:style>
  <w:style w:type="character" w:customStyle="1" w:styleId="Boldnumber">
    <w:name w:val="Bold number"/>
    <w:basedOn w:val="DefaultParagraphFont"/>
    <w:uiPriority w:val="1"/>
    <w:qFormat/>
    <w:rsid w:val="000224CB"/>
    <w:rPr>
      <w:rFonts w:asciiTheme="minorHAnsi" w:hAnsiTheme="minorHAnsi"/>
      <w:b/>
      <w:color w:val="007EC3"/>
    </w:rPr>
  </w:style>
  <w:style w:type="paragraph" w:customStyle="1" w:styleId="OSSL01OrderedSubsublist">
    <w:name w:val="OSSL01_Ordered Sub_sublist"/>
    <w:basedOn w:val="Normal"/>
    <w:qFormat/>
    <w:rsid w:val="00CC42D8"/>
    <w:pPr>
      <w:spacing w:after="60"/>
      <w:ind w:left="1071" w:hanging="357"/>
    </w:pPr>
    <w:rPr>
      <w:rFonts w:ascii="Times New Roman" w:hAnsi="Times New Roman" w:cs="Calibri"/>
    </w:rPr>
  </w:style>
  <w:style w:type="paragraph" w:customStyle="1" w:styleId="HBhead">
    <w:name w:val="HB_head"/>
    <w:basedOn w:val="Normal"/>
    <w:next w:val="Normal"/>
    <w:uiPriority w:val="99"/>
    <w:rsid w:val="00CC42D8"/>
    <w:pPr>
      <w:keepNext/>
      <w:widowControl w:val="0"/>
      <w:suppressAutoHyphens/>
      <w:autoSpaceDE w:val="0"/>
      <w:autoSpaceDN w:val="0"/>
      <w:adjustRightInd w:val="0"/>
      <w:spacing w:before="120" w:after="60" w:line="240" w:lineRule="atLeast"/>
      <w:textAlignment w:val="center"/>
    </w:pPr>
    <w:rPr>
      <w:rFonts w:ascii="Futura-Book" w:eastAsiaTheme="minorEastAsia" w:hAnsi="Futura-Book" w:cs="Futura-Book"/>
      <w:color w:val="000000"/>
      <w:sz w:val="24"/>
      <w:szCs w:val="24"/>
    </w:rPr>
  </w:style>
  <w:style w:type="paragraph" w:customStyle="1" w:styleId="RFRRunningfootrecto">
    <w:name w:val="RFR_Running_foot_recto"/>
    <w:basedOn w:val="Normal"/>
    <w:uiPriority w:val="99"/>
    <w:rsid w:val="00CC42D8"/>
    <w:pPr>
      <w:widowControl w:val="0"/>
      <w:autoSpaceDE w:val="0"/>
      <w:autoSpaceDN w:val="0"/>
      <w:adjustRightInd w:val="0"/>
      <w:spacing w:line="288" w:lineRule="auto"/>
      <w:textAlignment w:val="center"/>
    </w:pPr>
    <w:rPr>
      <w:rFonts w:ascii="MinionPro-Regular" w:hAnsi="MinionPro-Regular" w:cs="MinionPro-Regular"/>
      <w:color w:val="000000"/>
      <w:lang w:eastAsia="en-GB"/>
    </w:rPr>
  </w:style>
  <w:style w:type="character" w:customStyle="1" w:styleId="Webaddress">
    <w:name w:val="Web address"/>
    <w:basedOn w:val="DefaultParagraphFont"/>
    <w:uiPriority w:val="1"/>
    <w:qFormat/>
    <w:rsid w:val="00CC42D8"/>
    <w:rPr>
      <w:rFonts w:asciiTheme="minorHAnsi" w:hAnsiTheme="minorHAnsi"/>
      <w:b/>
      <w:color w:val="7F7F7F" w:themeColor="text1" w:themeTint="80"/>
    </w:rPr>
  </w:style>
  <w:style w:type="paragraph" w:customStyle="1" w:styleId="BT01Bodytext1">
    <w:name w:val="BT01_Body_text_1"/>
    <w:basedOn w:val="Normal"/>
    <w:qFormat/>
    <w:rsid w:val="00CC42D8"/>
    <w:pPr>
      <w:spacing w:after="120" w:line="240" w:lineRule="auto"/>
    </w:pPr>
    <w:rPr>
      <w:rFonts w:ascii="Times New Roman" w:hAnsi="Times New Roman"/>
      <w:lang w:val="en-US"/>
    </w:rPr>
  </w:style>
  <w:style w:type="paragraph" w:customStyle="1" w:styleId="ACKacknowledgement">
    <w:name w:val="ACK_acknowledgement"/>
    <w:basedOn w:val="BT01Bodytext1"/>
    <w:qFormat/>
    <w:rsid w:val="00CC42D8"/>
    <w:pPr>
      <w:spacing w:before="720" w:after="0"/>
      <w:jc w:val="right"/>
    </w:pPr>
    <w:rPr>
      <w:rFonts w:ascii="Times" w:hAnsi="Times"/>
      <w:lang w:bidi="en-US"/>
    </w:rPr>
  </w:style>
  <w:style w:type="paragraph" w:customStyle="1" w:styleId="BT01Bodytext1First">
    <w:name w:val="BT01_Body_text_1_First"/>
    <w:basedOn w:val="Normal"/>
    <w:uiPriority w:val="99"/>
    <w:rsid w:val="00CC42D8"/>
    <w:pPr>
      <w:widowControl w:val="0"/>
      <w:suppressAutoHyphens/>
      <w:autoSpaceDE w:val="0"/>
      <w:autoSpaceDN w:val="0"/>
      <w:adjustRightInd w:val="0"/>
      <w:spacing w:after="0" w:line="260" w:lineRule="atLeast"/>
      <w:textAlignment w:val="center"/>
    </w:pPr>
    <w:rPr>
      <w:rFonts w:ascii="GalliardStd-Roman" w:eastAsiaTheme="minorEastAsia" w:hAnsi="GalliardStd-Roman" w:cs="GalliardStd-Roman"/>
      <w:color w:val="000000"/>
      <w:lang w:val="en-US"/>
    </w:rPr>
  </w:style>
  <w:style w:type="paragraph" w:customStyle="1" w:styleId="BT02Bodytext2">
    <w:name w:val="BT02_Body_text_2"/>
    <w:basedOn w:val="Normal"/>
    <w:uiPriority w:val="99"/>
    <w:rsid w:val="00CC42D8"/>
    <w:pPr>
      <w:widowControl w:val="0"/>
      <w:suppressAutoHyphens/>
      <w:autoSpaceDE w:val="0"/>
      <w:autoSpaceDN w:val="0"/>
      <w:adjustRightInd w:val="0"/>
      <w:spacing w:after="130" w:line="260" w:lineRule="atLeast"/>
      <w:textAlignment w:val="center"/>
    </w:pPr>
    <w:rPr>
      <w:rFonts w:ascii="GalliardStd-Roman" w:eastAsiaTheme="minorEastAsia" w:hAnsi="GalliardStd-Roman" w:cs="GalliardStd-Roman"/>
      <w:color w:val="000000"/>
      <w:lang w:val="en-US"/>
    </w:rPr>
  </w:style>
  <w:style w:type="character" w:customStyle="1" w:styleId="BT02Bodytext2Bold">
    <w:name w:val="BT02_Body_text_2_Bold"/>
    <w:uiPriority w:val="99"/>
    <w:rsid w:val="00CC42D8"/>
    <w:rPr>
      <w:rFonts w:ascii="GalliardStd-Bold" w:hAnsi="GalliardStd-Bold" w:cs="GalliardStd-Bold"/>
      <w:b/>
      <w:bCs/>
      <w:color w:val="000000"/>
      <w:w w:val="100"/>
      <w:vertAlign w:val="baseline"/>
    </w:rPr>
  </w:style>
  <w:style w:type="paragraph" w:customStyle="1" w:styleId="CTB01UOL01">
    <w:name w:val="CTB01_UOL01"/>
    <w:basedOn w:val="CTB01BT01Bodytext1"/>
    <w:qFormat/>
    <w:rsid w:val="00CC42D8"/>
    <w:pPr>
      <w:numPr>
        <w:numId w:val="12"/>
      </w:numPr>
    </w:pPr>
  </w:style>
  <w:style w:type="paragraph" w:customStyle="1" w:styleId="OL01Cont">
    <w:name w:val="OL01_Cont"/>
    <w:basedOn w:val="OL01Orderedlist1"/>
    <w:qFormat/>
    <w:rsid w:val="00CC42D8"/>
    <w:pPr>
      <w:ind w:left="680"/>
    </w:pPr>
    <w:rPr>
      <w:lang w:bidi="en-US"/>
    </w:rPr>
  </w:style>
  <w:style w:type="paragraph" w:customStyle="1" w:styleId="OSSL01Orderedsubsublistmerge">
    <w:name w:val="OSSL01_Ordered_sub_sublist_merge"/>
    <w:basedOn w:val="OSL01Orderedsublist1mrgOL01"/>
    <w:qFormat/>
    <w:rsid w:val="00CC42D8"/>
    <w:pPr>
      <w:tabs>
        <w:tab w:val="left" w:pos="714"/>
      </w:tabs>
      <w:ind w:left="1072" w:hanging="1072"/>
    </w:pPr>
    <w:rPr>
      <w:lang w:bidi="en-US"/>
    </w:rPr>
  </w:style>
  <w:style w:type="paragraph" w:customStyle="1" w:styleId="Runningheader">
    <w:name w:val="Running header"/>
    <w:qFormat/>
    <w:rsid w:val="00CC42D8"/>
    <w:pPr>
      <w:ind w:left="-567"/>
    </w:pPr>
    <w:rPr>
      <w:rFonts w:ascii="Arial" w:eastAsiaTheme="minorEastAsia" w:hAnsi="Arial" w:cs="Arial"/>
      <w:b/>
      <w:bCs/>
      <w:color w:val="FFFFFF" w:themeColor="background1"/>
      <w:sz w:val="32"/>
      <w:szCs w:val="48"/>
    </w:rPr>
  </w:style>
  <w:style w:type="paragraph" w:customStyle="1" w:styleId="UL01">
    <w:name w:val="UL01"/>
    <w:qFormat/>
    <w:rsid w:val="000224CB"/>
    <w:pPr>
      <w:numPr>
        <w:numId w:val="13"/>
      </w:numPr>
      <w:spacing w:line="276" w:lineRule="auto"/>
    </w:pPr>
    <w:rPr>
      <w:rFonts w:ascii="Times New Roman" w:hAnsi="Times New Roman"/>
      <w:sz w:val="22"/>
      <w:szCs w:val="22"/>
    </w:rPr>
  </w:style>
  <w:style w:type="paragraph" w:customStyle="1" w:styleId="USL01">
    <w:name w:val="USL01"/>
    <w:basedOn w:val="UL01"/>
    <w:qFormat/>
    <w:rsid w:val="000224CB"/>
    <w:pPr>
      <w:numPr>
        <w:numId w:val="14"/>
      </w:numPr>
    </w:pPr>
  </w:style>
  <w:style w:type="paragraph" w:customStyle="1" w:styleId="HChead">
    <w:name w:val="HC_head"/>
    <w:basedOn w:val="HBhead"/>
    <w:qFormat/>
    <w:rsid w:val="008773C0"/>
    <w:rPr>
      <w:b/>
      <w:color w:val="000000" w:themeColor="text1"/>
    </w:rPr>
  </w:style>
  <w:style w:type="numbering" w:customStyle="1" w:styleId="CurrentList1">
    <w:name w:val="Current List1"/>
    <w:uiPriority w:val="99"/>
    <w:rsid w:val="000224CB"/>
    <w:pPr>
      <w:numPr>
        <w:numId w:val="16"/>
      </w:numPr>
    </w:pPr>
  </w:style>
  <w:style w:type="numbering" w:customStyle="1" w:styleId="CurrentList2">
    <w:name w:val="Current List2"/>
    <w:uiPriority w:val="99"/>
    <w:rsid w:val="000224CB"/>
    <w:pPr>
      <w:numPr>
        <w:numId w:val="17"/>
      </w:numPr>
    </w:pPr>
  </w:style>
  <w:style w:type="numbering" w:customStyle="1" w:styleId="CurrentList3">
    <w:name w:val="Current List3"/>
    <w:uiPriority w:val="99"/>
    <w:rsid w:val="000224CB"/>
    <w:pPr>
      <w:numPr>
        <w:numId w:val="18"/>
      </w:numPr>
    </w:pPr>
  </w:style>
  <w:style w:type="paragraph" w:styleId="Revision">
    <w:name w:val="Revision"/>
    <w:hidden/>
    <w:uiPriority w:val="99"/>
    <w:semiHidden/>
    <w:rsid w:val="00A0334B"/>
    <w:rPr>
      <w:sz w:val="22"/>
      <w:szCs w:val="22"/>
      <w:lang w:val="en-GB"/>
    </w:rPr>
  </w:style>
  <w:style w:type="character" w:styleId="CommentReference">
    <w:name w:val="annotation reference"/>
    <w:basedOn w:val="DefaultParagraphFont"/>
    <w:uiPriority w:val="99"/>
    <w:semiHidden/>
    <w:unhideWhenUsed/>
    <w:rsid w:val="008A6634"/>
    <w:rPr>
      <w:sz w:val="16"/>
      <w:szCs w:val="16"/>
    </w:rPr>
  </w:style>
  <w:style w:type="paragraph" w:styleId="CommentText">
    <w:name w:val="annotation text"/>
    <w:basedOn w:val="Normal"/>
    <w:link w:val="CommentTextChar"/>
    <w:uiPriority w:val="99"/>
    <w:unhideWhenUsed/>
    <w:rsid w:val="008A6634"/>
    <w:pPr>
      <w:spacing w:line="240" w:lineRule="auto"/>
    </w:pPr>
    <w:rPr>
      <w:sz w:val="20"/>
      <w:szCs w:val="20"/>
    </w:rPr>
  </w:style>
  <w:style w:type="character" w:customStyle="1" w:styleId="CommentTextChar">
    <w:name w:val="Comment Text Char"/>
    <w:basedOn w:val="DefaultParagraphFont"/>
    <w:link w:val="CommentText"/>
    <w:uiPriority w:val="99"/>
    <w:rsid w:val="008A6634"/>
    <w:rPr>
      <w:sz w:val="20"/>
      <w:szCs w:val="20"/>
      <w:lang w:val="en-GB"/>
    </w:rPr>
  </w:style>
  <w:style w:type="paragraph" w:styleId="CommentSubject">
    <w:name w:val="annotation subject"/>
    <w:basedOn w:val="CommentText"/>
    <w:next w:val="CommentText"/>
    <w:link w:val="CommentSubjectChar"/>
    <w:uiPriority w:val="99"/>
    <w:semiHidden/>
    <w:unhideWhenUsed/>
    <w:rsid w:val="008A6634"/>
    <w:rPr>
      <w:b/>
      <w:bCs/>
    </w:rPr>
  </w:style>
  <w:style w:type="character" w:customStyle="1" w:styleId="CommentSubjectChar">
    <w:name w:val="Comment Subject Char"/>
    <w:basedOn w:val="CommentTextChar"/>
    <w:link w:val="CommentSubject"/>
    <w:uiPriority w:val="99"/>
    <w:semiHidden/>
    <w:rsid w:val="008A6634"/>
    <w:rPr>
      <w:b/>
      <w:bCs/>
      <w:sz w:val="20"/>
      <w:szCs w:val="20"/>
      <w:lang w:val="en-GB"/>
    </w:rPr>
  </w:style>
  <w:style w:type="paragraph" w:customStyle="1" w:styleId="Body1">
    <w:name w:val="Body 1"/>
    <w:rsid w:val="005448B2"/>
    <w:pPr>
      <w:outlineLvl w:val="0"/>
    </w:pPr>
    <w:rPr>
      <w:rFonts w:ascii="Arial" w:eastAsia="Arial Unicode MS" w:hAnsi="Arial" w:cs="Times New Roman"/>
      <w:color w:val="000000"/>
      <w:sz w:val="22"/>
      <w:szCs w:val="20"/>
      <w:u w:color="00000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7942582">
      <w:bodyDiv w:val="1"/>
      <w:marLeft w:val="0"/>
      <w:marRight w:val="0"/>
      <w:marTop w:val="0"/>
      <w:marBottom w:val="0"/>
      <w:divBdr>
        <w:top w:val="none" w:sz="0" w:space="0" w:color="auto"/>
        <w:left w:val="none" w:sz="0" w:space="0" w:color="auto"/>
        <w:bottom w:val="none" w:sz="0" w:space="0" w:color="auto"/>
        <w:right w:val="none" w:sz="0" w:space="0" w:color="auto"/>
      </w:divBdr>
    </w:div>
    <w:div w:id="191122815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DB9DDC7028E794D805565492984EF96" ma:contentTypeVersion="14" ma:contentTypeDescription="Create a new document." ma:contentTypeScope="" ma:versionID="e21d3ff388b36768194b30167479e0e6">
  <xsd:schema xmlns:xsd="http://www.w3.org/2001/XMLSchema" xmlns:xs="http://www.w3.org/2001/XMLSchema" xmlns:p="http://schemas.microsoft.com/office/2006/metadata/properties" xmlns:ns2="45a6bd60-22b1-4450-9352-e2f42537a64c" xmlns:ns3="98e2d6a7-2173-45a5-8917-41cd12866546" targetNamespace="http://schemas.microsoft.com/office/2006/metadata/properties" ma:root="true" ma:fieldsID="0d91cc78eb1237e834c4a66265b1fffe" ns2:_="" ns3:_="">
    <xsd:import namespace="45a6bd60-22b1-4450-9352-e2f42537a64c"/>
    <xsd:import namespace="98e2d6a7-2173-45a5-8917-41cd1286654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a6bd60-22b1-4450-9352-e2f42537a6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0316926-e272-4302-89b0-5e160602c2e1"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8e2d6a7-2173-45a5-8917-41cd128665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3289979-5866-4ab8-bb56-7ac186a67c43}" ma:internalName="TaxCatchAll" ma:showField="CatchAllData" ma:web="98e2d6a7-2173-45a5-8917-41cd1286654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5a6bd60-22b1-4450-9352-e2f42537a64c">
      <Terms xmlns="http://schemas.microsoft.com/office/infopath/2007/PartnerControls"/>
    </lcf76f155ced4ddcb4097134ff3c332f>
    <TaxCatchAll xmlns="98e2d6a7-2173-45a5-8917-41cd12866546" xsi:nil="true"/>
  </documentManagement>
</p:properties>
</file>

<file path=customXml/itemProps1.xml><?xml version="1.0" encoding="utf-8"?>
<ds:datastoreItem xmlns:ds="http://schemas.openxmlformats.org/officeDocument/2006/customXml" ds:itemID="{E0F5A1EA-9DEE-B64B-AC02-A371E5F7F315}">
  <ds:schemaRefs>
    <ds:schemaRef ds:uri="http://schemas.openxmlformats.org/officeDocument/2006/bibliography"/>
  </ds:schemaRefs>
</ds:datastoreItem>
</file>

<file path=customXml/itemProps2.xml><?xml version="1.0" encoding="utf-8"?>
<ds:datastoreItem xmlns:ds="http://schemas.openxmlformats.org/officeDocument/2006/customXml" ds:itemID="{0D432E6B-EB59-4EF8-84B4-59F5FD9D860D}"/>
</file>

<file path=customXml/itemProps3.xml><?xml version="1.0" encoding="utf-8"?>
<ds:datastoreItem xmlns:ds="http://schemas.openxmlformats.org/officeDocument/2006/customXml" ds:itemID="{76AC062E-C60E-4604-AE92-808E5E3F785B}"/>
</file>

<file path=customXml/itemProps4.xml><?xml version="1.0" encoding="utf-8"?>
<ds:datastoreItem xmlns:ds="http://schemas.openxmlformats.org/officeDocument/2006/customXml" ds:itemID="{91A22DF1-9EFC-43D8-B823-47AC1E02D3B2}"/>
</file>

<file path=docProps/app.xml><?xml version="1.0" encoding="utf-8"?>
<Properties xmlns="http://schemas.openxmlformats.org/officeDocument/2006/extended-properties" xmlns:vt="http://schemas.openxmlformats.org/officeDocument/2006/docPropsVTypes">
  <Template>Normal</Template>
  <TotalTime>2</TotalTime>
  <Pages>2</Pages>
  <Words>322</Words>
  <Characters>1837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Sylvia Bukowski</cp:lastModifiedBy>
  <cp:revision>2</cp:revision>
  <dcterms:created xsi:type="dcterms:W3CDTF">2025-11-14T14:06:00Z</dcterms:created>
  <dcterms:modified xsi:type="dcterms:W3CDTF">2025-11-14T14:06:00Z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0x010100EDB9DDC7028E794D805565492984EF96</vt:lpwstr>
  </property>
</Properties>
</file>